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398" w:rsidRDefault="00F93398" w:rsidP="00F93398">
      <w:pPr>
        <w:pStyle w:val="ConsPlusNormal"/>
        <w:widowControl/>
        <w:spacing w:after="120" w:line="36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F93398" w:rsidRPr="005F2EB6" w:rsidRDefault="00F93398" w:rsidP="00F93398">
      <w:pPr>
        <w:pStyle w:val="ConsPlusNormal"/>
        <w:widowControl/>
        <w:spacing w:line="360" w:lineRule="auto"/>
        <w:ind w:left="11057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F93398" w:rsidRPr="005F2EB6" w:rsidRDefault="00F93398" w:rsidP="00F93398">
      <w:pPr>
        <w:pStyle w:val="ConsPlusNormal"/>
        <w:widowControl/>
        <w:ind w:left="11057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F93398" w:rsidRPr="005F2EB6" w:rsidRDefault="00F93398" w:rsidP="00F93398">
      <w:pPr>
        <w:pStyle w:val="ConsPlusNormal"/>
        <w:widowControl/>
        <w:ind w:left="11057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F93398" w:rsidRPr="00EB0042" w:rsidRDefault="006820E4" w:rsidP="00F93398">
      <w:pPr>
        <w:autoSpaceDE w:val="0"/>
        <w:autoSpaceDN w:val="0"/>
        <w:adjustRightInd w:val="0"/>
        <w:spacing w:after="480"/>
        <w:ind w:left="110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18.05.2017</w:t>
      </w:r>
      <w:r w:rsidR="00F93398" w:rsidRPr="00163EED">
        <w:rPr>
          <w:rFonts w:ascii="Times New Roman" w:hAnsi="Times New Roman"/>
          <w:sz w:val="28"/>
          <w:szCs w:val="28"/>
        </w:rPr>
        <w:t xml:space="preserve">    №</w:t>
      </w:r>
      <w:r>
        <w:rPr>
          <w:rFonts w:ascii="Times New Roman" w:hAnsi="Times New Roman"/>
          <w:sz w:val="28"/>
          <w:szCs w:val="28"/>
        </w:rPr>
        <w:t xml:space="preserve"> 65/253</w:t>
      </w:r>
    </w:p>
    <w:p w:rsidR="00D60342" w:rsidRPr="00032879" w:rsidRDefault="001B7F33" w:rsidP="00D603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9F74AF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9F74AF">
        <w:rPr>
          <w:rFonts w:ascii="Times New Roman" w:hAnsi="Times New Roman" w:cs="Times New Roman"/>
          <w:sz w:val="28"/>
          <w:szCs w:val="28"/>
        </w:rPr>
        <w:t>,</w:t>
      </w:r>
    </w:p>
    <w:p w:rsidR="00D530CA" w:rsidRPr="006820E4" w:rsidRDefault="009F74AF" w:rsidP="006820E4">
      <w:pPr>
        <w:pStyle w:val="ConsPlusTitle"/>
        <w:spacing w:after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характеризующи</w:t>
      </w:r>
      <w:r w:rsidR="003807B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D16338">
        <w:rPr>
          <w:rFonts w:ascii="Times New Roman" w:hAnsi="Times New Roman" w:cs="Times New Roman"/>
          <w:sz w:val="28"/>
          <w:szCs w:val="28"/>
        </w:rPr>
        <w:t>налогового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и увеличение</w:t>
      </w:r>
      <w:r w:rsidR="00D60342">
        <w:rPr>
          <w:rFonts w:ascii="Times New Roman" w:hAnsi="Times New Roman" w:cs="Times New Roman"/>
          <w:sz w:val="28"/>
          <w:szCs w:val="28"/>
        </w:rPr>
        <w:t xml:space="preserve"> </w:t>
      </w:r>
      <w:r w:rsidR="001B7F33">
        <w:rPr>
          <w:rFonts w:ascii="Times New Roman" w:hAnsi="Times New Roman" w:cs="Times New Roman"/>
          <w:sz w:val="28"/>
          <w:szCs w:val="28"/>
        </w:rPr>
        <w:br/>
      </w:r>
      <w:r w:rsidR="00D60342">
        <w:rPr>
          <w:rFonts w:ascii="Times New Roman" w:hAnsi="Times New Roman" w:cs="Times New Roman"/>
          <w:sz w:val="28"/>
          <w:szCs w:val="28"/>
        </w:rPr>
        <w:t>поступлений доходов</w:t>
      </w:r>
      <w:r w:rsidR="001B7F33">
        <w:rPr>
          <w:rFonts w:ascii="Times New Roman" w:hAnsi="Times New Roman" w:cs="Times New Roman"/>
          <w:sz w:val="28"/>
          <w:szCs w:val="28"/>
        </w:rPr>
        <w:t xml:space="preserve"> </w:t>
      </w:r>
      <w:r w:rsidR="00D60342">
        <w:rPr>
          <w:rFonts w:ascii="Times New Roman" w:hAnsi="Times New Roman" w:cs="Times New Roman"/>
          <w:sz w:val="28"/>
          <w:szCs w:val="28"/>
        </w:rPr>
        <w:t xml:space="preserve">в </w:t>
      </w:r>
      <w:r w:rsidR="00955617">
        <w:rPr>
          <w:rFonts w:ascii="Times New Roman" w:hAnsi="Times New Roman" w:cs="Times New Roman"/>
          <w:sz w:val="28"/>
          <w:szCs w:val="28"/>
        </w:rPr>
        <w:t xml:space="preserve">областной и местные </w:t>
      </w:r>
      <w:r w:rsidR="00D60342">
        <w:rPr>
          <w:rFonts w:ascii="Times New Roman" w:hAnsi="Times New Roman" w:cs="Times New Roman"/>
          <w:sz w:val="28"/>
          <w:szCs w:val="28"/>
        </w:rPr>
        <w:t>бюджет</w:t>
      </w:r>
      <w:r w:rsidR="00955617">
        <w:rPr>
          <w:rFonts w:ascii="Times New Roman" w:hAnsi="Times New Roman" w:cs="Times New Roman"/>
          <w:sz w:val="28"/>
          <w:szCs w:val="28"/>
        </w:rPr>
        <w:t>ы</w:t>
      </w:r>
    </w:p>
    <w:tbl>
      <w:tblPr>
        <w:tblW w:w="15230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20" w:firstRow="1" w:lastRow="0" w:firstColumn="0" w:lastColumn="0" w:noHBand="0" w:noVBand="0"/>
      </w:tblPr>
      <w:tblGrid>
        <w:gridCol w:w="629"/>
        <w:gridCol w:w="3402"/>
        <w:gridCol w:w="3261"/>
        <w:gridCol w:w="5103"/>
        <w:gridCol w:w="2835"/>
      </w:tblGrid>
      <w:tr w:rsidR="00AB07F0" w:rsidRPr="00C86109" w:rsidTr="00646D18">
        <w:trPr>
          <w:trHeight w:val="1025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:rsidR="00AB07F0" w:rsidRPr="00C86109" w:rsidRDefault="00AB07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7F0" w:rsidRPr="00C86109" w:rsidRDefault="00AB07F0" w:rsidP="004159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7F0" w:rsidRPr="00C86109" w:rsidRDefault="00197847" w:rsidP="004159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 w:rsidR="00F45B65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исполнительной власти </w:t>
            </w:r>
            <w:r w:rsidR="008E6AC3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="00F45B65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5561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</w:t>
            </w:r>
            <w:r w:rsidR="00AB07F0">
              <w:rPr>
                <w:rFonts w:ascii="Times New Roman" w:hAnsi="Times New Roman" w:cs="Times New Roman"/>
                <w:sz w:val="28"/>
                <w:szCs w:val="28"/>
              </w:rPr>
              <w:t>расчет значения показателя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7F0" w:rsidRPr="00C86109" w:rsidRDefault="00AB07F0" w:rsidP="004159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>Формула расчета значения</w:t>
            </w:r>
            <w:r w:rsidR="00054CA9" w:rsidRPr="00054CA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978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>показателя (Р)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B07F0" w:rsidRPr="00C86109" w:rsidRDefault="006D26AA" w:rsidP="006D26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Балльная оценка</w:t>
            </w:r>
            <w:r w:rsidR="001978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54CA9" w:rsidRPr="00054CA9">
              <w:rPr>
                <w:rFonts w:ascii="Times New Roman" w:hAnsi="Times New Roman" w:cs="Times New Roman"/>
                <w:sz w:val="28"/>
                <w:szCs w:val="28"/>
              </w:rPr>
              <w:t>значени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54CA9" w:rsidRPr="00054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4CA9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показателя </w:t>
            </w:r>
            <w:r w:rsidR="00AB07F0" w:rsidRPr="00C86109">
              <w:rPr>
                <w:rFonts w:ascii="Times New Roman" w:hAnsi="Times New Roman" w:cs="Times New Roman"/>
                <w:sz w:val="28"/>
                <w:szCs w:val="28"/>
              </w:rPr>
              <w:t>(О)</w:t>
            </w:r>
          </w:p>
        </w:tc>
      </w:tr>
    </w:tbl>
    <w:p w:rsidR="003E30B5" w:rsidRPr="00F776FA" w:rsidRDefault="003E30B5" w:rsidP="00F776FA">
      <w:pPr>
        <w:spacing w:after="0" w:line="24" w:lineRule="auto"/>
        <w:rPr>
          <w:rFonts w:ascii="Times New Roman" w:hAnsi="Times New Roman"/>
          <w:sz w:val="2"/>
          <w:szCs w:val="2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20" w:firstRow="1" w:lastRow="0" w:firstColumn="0" w:lastColumn="0" w:noHBand="0" w:noVBand="0"/>
      </w:tblPr>
      <w:tblGrid>
        <w:gridCol w:w="629"/>
        <w:gridCol w:w="3402"/>
        <w:gridCol w:w="3261"/>
        <w:gridCol w:w="5103"/>
        <w:gridCol w:w="2835"/>
      </w:tblGrid>
      <w:tr w:rsidR="00AB07F0" w:rsidRPr="00C86109" w:rsidTr="00F776FA">
        <w:trPr>
          <w:trHeight w:val="172"/>
          <w:tblHeader/>
        </w:trPr>
        <w:tc>
          <w:tcPr>
            <w:tcW w:w="629" w:type="dxa"/>
          </w:tcPr>
          <w:p w:rsidR="00AB07F0" w:rsidRPr="00C86109" w:rsidRDefault="00AB07F0" w:rsidP="00C861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B07F0" w:rsidRPr="00C86109" w:rsidRDefault="00AB07F0" w:rsidP="00C861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AB07F0" w:rsidRPr="00C86109" w:rsidRDefault="00AB07F0" w:rsidP="00C861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AB07F0" w:rsidRPr="00C86109" w:rsidRDefault="00AB07F0" w:rsidP="00C861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B07F0" w:rsidRPr="00C86109" w:rsidRDefault="00AB07F0" w:rsidP="00C861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07F0" w:rsidRPr="00C86109" w:rsidTr="00963984">
        <w:tc>
          <w:tcPr>
            <w:tcW w:w="629" w:type="dxa"/>
          </w:tcPr>
          <w:p w:rsidR="00AB07F0" w:rsidRPr="00C86109" w:rsidRDefault="00AB07F0" w:rsidP="00136A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AB07F0" w:rsidRPr="00C86109" w:rsidRDefault="00AB07F0" w:rsidP="006512B3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</w:t>
            </w:r>
            <w:r w:rsidR="006512B3">
              <w:rPr>
                <w:rFonts w:ascii="Times New Roman" w:hAnsi="Times New Roman" w:cs="Times New Roman"/>
                <w:sz w:val="28"/>
                <w:szCs w:val="28"/>
              </w:rPr>
              <w:t xml:space="preserve">среднегодовой численности лиц, занятых в 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>экономи</w:t>
            </w:r>
            <w:r w:rsidR="006512B3">
              <w:rPr>
                <w:rFonts w:ascii="Times New Roman" w:hAnsi="Times New Roman" w:cs="Times New Roman"/>
                <w:sz w:val="28"/>
                <w:szCs w:val="28"/>
              </w:rPr>
              <w:t xml:space="preserve">ке, в среднегодовой 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>численности трудоспособного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12B3">
              <w:rPr>
                <w:rFonts w:ascii="Times New Roman" w:hAnsi="Times New Roman" w:cs="Times New Roman"/>
                <w:sz w:val="28"/>
                <w:szCs w:val="28"/>
              </w:rPr>
              <w:t xml:space="preserve">трудоспособного возраста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отчетном году</w:t>
            </w:r>
          </w:p>
        </w:tc>
        <w:tc>
          <w:tcPr>
            <w:tcW w:w="3261" w:type="dxa"/>
          </w:tcPr>
          <w:p w:rsidR="00701D3A" w:rsidRDefault="00197847" w:rsidP="001978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государственной службы занятости населения Кировской </w:t>
            </w:r>
          </w:p>
          <w:p w:rsidR="00197847" w:rsidRPr="00C86109" w:rsidRDefault="00197847" w:rsidP="001978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5103" w:type="dxa"/>
          </w:tcPr>
          <w:p w:rsidR="00AB07F0" w:rsidRDefault="00AB07F0" w:rsidP="006820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8610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C8610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C8610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6512B3" w:rsidRPr="00651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B30888" w:rsidRPr="00B3088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6512B3" w:rsidRPr="006512B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="006512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6B6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512B3" w:rsidRPr="006512B3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B30888" w:rsidRPr="00B3088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6512B3" w:rsidRPr="006512B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="006512B3" w:rsidRPr="00BC52F1">
              <w:rPr>
                <w:rFonts w:ascii="Times New Roman" w:hAnsi="Times New Roman" w:cs="Times New Roman"/>
                <w:sz w:val="28"/>
                <w:szCs w:val="28"/>
              </w:rPr>
              <w:t>, где:</w:t>
            </w:r>
          </w:p>
          <w:p w:rsidR="006512B3" w:rsidRDefault="006512B3" w:rsidP="006820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1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B30888" w:rsidRPr="00B3088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6512B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доля среднегодовой численности лиц, занятых в экономике, в среднегодовой численности трудоспособного населения трудоспособного возраста</w:t>
            </w:r>
            <w:r w:rsidR="008722BE" w:rsidRPr="008722B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A33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651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-му</w:t>
            </w:r>
            <w:r w:rsidRPr="006512B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6512B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512B3">
              <w:rPr>
                <w:rFonts w:ascii="Times New Roman" w:hAnsi="Times New Roman" w:cs="Times New Roman"/>
                <w:sz w:val="28"/>
                <w:szCs w:val="28"/>
              </w:rPr>
              <w:t xml:space="preserve"> (городско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6512B3">
              <w:rPr>
                <w:rFonts w:ascii="Times New Roman" w:hAnsi="Times New Roman" w:cs="Times New Roman"/>
                <w:sz w:val="28"/>
                <w:szCs w:val="28"/>
              </w:rPr>
              <w:t xml:space="preserve"> окру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r w:rsidRPr="006512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отчетном году</w:t>
            </w:r>
            <w:r w:rsidR="00734E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34E11" w:rsidRPr="006512B3" w:rsidRDefault="00734E11" w:rsidP="006820E4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34E1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30888" w:rsidRPr="00B3088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734E1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734E1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4E11">
              <w:rPr>
                <w:rFonts w:ascii="Times New Roman" w:hAnsi="Times New Roman" w:cs="Times New Roman"/>
                <w:sz w:val="28"/>
                <w:szCs w:val="28"/>
              </w:rPr>
              <w:t>доля среднегодовой численности лиц, занятых в экономике, в среднегодовой численности трудоспособного населения трудоспособного возраста</w:t>
            </w:r>
            <w:r w:rsidRPr="00734E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A33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4E1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734E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34E11">
              <w:rPr>
                <w:rFonts w:ascii="Times New Roman" w:hAnsi="Times New Roman" w:cs="Times New Roman"/>
                <w:sz w:val="28"/>
                <w:szCs w:val="28"/>
              </w:rPr>
              <w:t xml:space="preserve">-му муниципальному району (городскому </w:t>
            </w:r>
            <w:r w:rsidRPr="006820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округу</w:t>
            </w:r>
            <w:r w:rsidRPr="00734E11">
              <w:rPr>
                <w:rFonts w:ascii="Times New Roman" w:hAnsi="Times New Roman" w:cs="Times New Roman"/>
                <w:sz w:val="28"/>
                <w:szCs w:val="28"/>
              </w:rPr>
              <w:t xml:space="preserve">)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году, предшествующему </w:t>
            </w:r>
            <w:r w:rsidRPr="00734E1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6820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34E11">
              <w:rPr>
                <w:rFonts w:ascii="Times New Roman" w:hAnsi="Times New Roman" w:cs="Times New Roman"/>
                <w:sz w:val="28"/>
                <w:szCs w:val="28"/>
              </w:rPr>
              <w:t>четном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34E11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835" w:type="dxa"/>
          </w:tcPr>
          <w:p w:rsidR="006512B3" w:rsidRPr="006512B3" w:rsidRDefault="00AB07F0" w:rsidP="006820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C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873CEA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 w:rsidR="006512B3" w:rsidRPr="006512B3">
              <w:rPr>
                <w:rFonts w:ascii="Times New Roman" w:hAnsi="Times New Roman" w:cs="Times New Roman"/>
                <w:sz w:val="28"/>
                <w:szCs w:val="28"/>
              </w:rPr>
              <w:t xml:space="preserve"> 1, если Р</w:t>
            </w:r>
            <w:r w:rsidR="006512B3" w:rsidRPr="006512B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6512B3" w:rsidRPr="006512B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="006512B3" w:rsidRPr="006512B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="006512B3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573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12B3" w:rsidRPr="006512B3">
              <w:rPr>
                <w:rFonts w:ascii="Times New Roman" w:hAnsi="Times New Roman" w:cs="Times New Roman"/>
                <w:sz w:val="28"/>
                <w:szCs w:val="28"/>
              </w:rPr>
              <w:t>0;</w:t>
            </w:r>
          </w:p>
          <w:p w:rsidR="006512B3" w:rsidRPr="006512B3" w:rsidRDefault="006512B3" w:rsidP="006820E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6512B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6512B3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 w:rsidR="00573A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12B3">
              <w:rPr>
                <w:rFonts w:ascii="Times New Roman" w:hAnsi="Times New Roman"/>
                <w:sz w:val="28"/>
                <w:szCs w:val="28"/>
              </w:rPr>
              <w:t>= 0, если Р</w:t>
            </w:r>
            <w:r w:rsidRPr="006512B3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 w:rsidRPr="006512B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6512B3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6512B3">
              <w:rPr>
                <w:rFonts w:ascii="Times New Roman" w:hAnsi="Times New Roman"/>
                <w:sz w:val="28"/>
                <w:szCs w:val="28"/>
              </w:rPr>
              <w:t xml:space="preserve">≤ </w:t>
            </w:r>
            <w:r w:rsidR="00C66B6B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AB07F0" w:rsidRPr="00C86109" w:rsidRDefault="00AB07F0" w:rsidP="006820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7F0" w:rsidRPr="00C86109" w:rsidTr="00963984">
        <w:tc>
          <w:tcPr>
            <w:tcW w:w="629" w:type="dxa"/>
          </w:tcPr>
          <w:p w:rsidR="00AB07F0" w:rsidRPr="00C86109" w:rsidRDefault="00AB07F0" w:rsidP="006820E4">
            <w:pPr>
              <w:pStyle w:val="ConsPlusNormal"/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402" w:type="dxa"/>
          </w:tcPr>
          <w:p w:rsidR="00AB07F0" w:rsidRPr="00C86109" w:rsidRDefault="00AB07F0" w:rsidP="006820E4">
            <w:pPr>
              <w:pStyle w:val="ConsPlusNormal"/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>Рост фонда оплаты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отчетном году</w:t>
            </w:r>
          </w:p>
        </w:tc>
        <w:tc>
          <w:tcPr>
            <w:tcW w:w="3261" w:type="dxa"/>
          </w:tcPr>
          <w:p w:rsidR="00AB07F0" w:rsidRPr="00C86109" w:rsidRDefault="00197847" w:rsidP="006820E4">
            <w:pPr>
              <w:pStyle w:val="ConsPlusNormal"/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47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</w:t>
            </w:r>
            <w:r w:rsidRPr="00197847">
              <w:rPr>
                <w:rFonts w:ascii="Times New Roman" w:hAnsi="Times New Roman" w:cs="Times New Roman"/>
                <w:sz w:val="28"/>
                <w:szCs w:val="28"/>
              </w:rPr>
              <w:br/>
              <w:t>Кировской области</w:t>
            </w:r>
          </w:p>
        </w:tc>
        <w:tc>
          <w:tcPr>
            <w:tcW w:w="5103" w:type="dxa"/>
          </w:tcPr>
          <w:p w:rsidR="00B30888" w:rsidRPr="00B30888" w:rsidRDefault="00AB07F0" w:rsidP="006820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8610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8610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C8610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B30888" w:rsidRPr="00B308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B30888" w:rsidRPr="00B3088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B30888" w:rsidRPr="00B3088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="00B30888" w:rsidRPr="00B30888">
              <w:rPr>
                <w:rFonts w:ascii="Times New Roman" w:hAnsi="Times New Roman" w:cs="Times New Roman"/>
                <w:sz w:val="28"/>
                <w:szCs w:val="28"/>
              </w:rPr>
              <w:t xml:space="preserve"> / Б</w:t>
            </w:r>
            <w:r w:rsidR="00B30888" w:rsidRPr="00B3088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B30888" w:rsidRPr="00B3088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="00B30888" w:rsidRPr="00B30888">
              <w:rPr>
                <w:rFonts w:ascii="Times New Roman" w:hAnsi="Times New Roman" w:cs="Times New Roman"/>
                <w:sz w:val="28"/>
                <w:szCs w:val="28"/>
              </w:rPr>
              <w:t>, где:</w:t>
            </w:r>
          </w:p>
          <w:p w:rsidR="00B30888" w:rsidRPr="00B30888" w:rsidRDefault="00B30888" w:rsidP="006820E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B30888">
              <w:rPr>
                <w:rFonts w:ascii="Times New Roman" w:hAnsi="Times New Roman"/>
                <w:sz w:val="28"/>
                <w:szCs w:val="28"/>
              </w:rPr>
              <w:t>А</w:t>
            </w:r>
            <w:r w:rsidRPr="00B30888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30888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B30888">
              <w:rPr>
                <w:rFonts w:ascii="Times New Roman" w:hAnsi="Times New Roman"/>
                <w:sz w:val="28"/>
                <w:szCs w:val="28"/>
              </w:rPr>
              <w:t xml:space="preserve"> – фонд оплаты труда</w:t>
            </w:r>
            <w:r w:rsidR="008722BE" w:rsidRPr="008722B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B30888">
              <w:rPr>
                <w:rFonts w:ascii="Times New Roman" w:hAnsi="Times New Roman"/>
                <w:sz w:val="28"/>
                <w:szCs w:val="28"/>
              </w:rPr>
              <w:t xml:space="preserve"> по i-му муниципальному району (городскому округу) за отчетный год;</w:t>
            </w:r>
          </w:p>
          <w:p w:rsidR="00AB07F0" w:rsidRPr="00C86109" w:rsidRDefault="00B30888" w:rsidP="006820E4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3088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3088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B3088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B3088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фонд оплаты труда</w:t>
            </w:r>
            <w:r w:rsidR="00573A84" w:rsidRPr="00573A8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0888">
              <w:rPr>
                <w:rFonts w:ascii="Times New Roman" w:hAnsi="Times New Roman" w:cs="Times New Roman"/>
                <w:sz w:val="28"/>
                <w:szCs w:val="28"/>
              </w:rPr>
              <w:t>по i-му муни</w:t>
            </w:r>
            <w:r w:rsidR="006820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30888">
              <w:rPr>
                <w:rFonts w:ascii="Times New Roman" w:hAnsi="Times New Roman" w:cs="Times New Roman"/>
                <w:sz w:val="28"/>
                <w:szCs w:val="28"/>
              </w:rPr>
              <w:t>ципальному району (городскому округу) за год, предшествующий отчетному году</w:t>
            </w:r>
          </w:p>
        </w:tc>
        <w:tc>
          <w:tcPr>
            <w:tcW w:w="2835" w:type="dxa"/>
          </w:tcPr>
          <w:p w:rsidR="00AB07F0" w:rsidRDefault="00AB07F0" w:rsidP="006820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C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873CEA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 w:rsidR="00573A84">
              <w:rPr>
                <w:rFonts w:ascii="Times New Roman" w:hAnsi="Times New Roman" w:cs="Times New Roman"/>
                <w:sz w:val="28"/>
                <w:szCs w:val="28"/>
              </w:rPr>
              <w:t xml:space="preserve"> 1, если </w:t>
            </w:r>
            <w:r w:rsidR="00573A84" w:rsidRPr="00573A8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73A84" w:rsidRPr="00573A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573A84" w:rsidRPr="00573A8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="00573A84" w:rsidRPr="00573A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="00573A84">
              <w:rPr>
                <w:rFonts w:ascii="Times New Roman" w:hAnsi="Times New Roman" w:cs="Times New Roman"/>
                <w:sz w:val="28"/>
                <w:szCs w:val="28"/>
              </w:rPr>
              <w:t>&gt; 1;</w:t>
            </w:r>
          </w:p>
          <w:p w:rsidR="00573A84" w:rsidRPr="00573A84" w:rsidRDefault="00573A84" w:rsidP="006820E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573A84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573A8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573A84">
              <w:rPr>
                <w:rFonts w:ascii="Times New Roman" w:hAnsi="Times New Roman"/>
                <w:sz w:val="28"/>
                <w:szCs w:val="28"/>
              </w:rPr>
              <w:t xml:space="preserve"> =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573A84">
              <w:rPr>
                <w:rFonts w:ascii="Times New Roman" w:hAnsi="Times New Roman"/>
                <w:sz w:val="28"/>
                <w:szCs w:val="28"/>
              </w:rPr>
              <w:t>, если Р</w:t>
            </w:r>
            <w:r w:rsidRPr="00573A8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573A84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573A84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=</w:t>
            </w:r>
            <w:r w:rsidRPr="00573A84">
              <w:rPr>
                <w:rFonts w:ascii="Times New Roman" w:hAnsi="Times New Roman"/>
                <w:sz w:val="28"/>
                <w:szCs w:val="28"/>
              </w:rPr>
              <w:t xml:space="preserve"> 1;</w:t>
            </w:r>
          </w:p>
          <w:p w:rsidR="00573A84" w:rsidRPr="00C86109" w:rsidRDefault="00573A84" w:rsidP="006820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3A84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573A8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573A84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573A84">
              <w:rPr>
                <w:rFonts w:ascii="Times New Roman" w:hAnsi="Times New Roman"/>
                <w:sz w:val="28"/>
                <w:szCs w:val="28"/>
              </w:rPr>
              <w:t>1, если Р</w:t>
            </w:r>
            <w:r w:rsidRPr="00573A8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573A84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573A84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</w:tr>
      <w:tr w:rsidR="00AB07F0" w:rsidRPr="00C86109" w:rsidTr="006820E4">
        <w:trPr>
          <w:trHeight w:val="2888"/>
        </w:trPr>
        <w:tc>
          <w:tcPr>
            <w:tcW w:w="629" w:type="dxa"/>
          </w:tcPr>
          <w:p w:rsidR="00AB07F0" w:rsidRPr="00C86109" w:rsidRDefault="00AB07F0" w:rsidP="006820E4">
            <w:pPr>
              <w:pStyle w:val="ConsPlusNormal"/>
              <w:spacing w:line="31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AB07F0" w:rsidRPr="00C86109" w:rsidRDefault="00AB07F0" w:rsidP="006820E4">
            <w:pPr>
              <w:pStyle w:val="ConsPlusNormal"/>
              <w:spacing w:line="31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Достижение целевых показателей по заработной плате в отчетном году</w:t>
            </w:r>
          </w:p>
        </w:tc>
        <w:tc>
          <w:tcPr>
            <w:tcW w:w="3261" w:type="dxa"/>
          </w:tcPr>
          <w:p w:rsidR="00AB07F0" w:rsidRPr="0063313D" w:rsidRDefault="00D558AC" w:rsidP="006820E4">
            <w:pPr>
              <w:pStyle w:val="ConsPlusNormal"/>
              <w:spacing w:line="31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8AC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</w:t>
            </w:r>
            <w:r w:rsidRPr="00D558AC">
              <w:rPr>
                <w:rFonts w:ascii="Times New Roman" w:hAnsi="Times New Roman" w:cs="Times New Roman"/>
                <w:sz w:val="28"/>
                <w:szCs w:val="28"/>
              </w:rPr>
              <w:br/>
              <w:t>Кировской области</w:t>
            </w:r>
          </w:p>
        </w:tc>
        <w:tc>
          <w:tcPr>
            <w:tcW w:w="5103" w:type="dxa"/>
          </w:tcPr>
          <w:p w:rsidR="00573A84" w:rsidRPr="00573A84" w:rsidRDefault="00AB07F0" w:rsidP="006820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313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3313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63313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63313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63313D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573A84" w:rsidRPr="00573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573A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="00573A84" w:rsidRPr="00573A8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="00573A84" w:rsidRPr="00573A84">
              <w:rPr>
                <w:rFonts w:ascii="Times New Roman" w:hAnsi="Times New Roman" w:cs="Times New Roman"/>
                <w:sz w:val="28"/>
                <w:szCs w:val="28"/>
              </w:rPr>
              <w:t xml:space="preserve"> / Б</w:t>
            </w:r>
            <w:r w:rsidR="00573A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="00573A84" w:rsidRPr="00573A8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="00573A84" w:rsidRPr="00573A84">
              <w:rPr>
                <w:rFonts w:ascii="Times New Roman" w:hAnsi="Times New Roman" w:cs="Times New Roman"/>
                <w:sz w:val="28"/>
                <w:szCs w:val="28"/>
              </w:rPr>
              <w:t>, где:</w:t>
            </w:r>
          </w:p>
          <w:p w:rsidR="00573A84" w:rsidRPr="00573A84" w:rsidRDefault="00573A84" w:rsidP="006820E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573A8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573A84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573A84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среднемесячная заработная плата в расчете на одного работника</w:t>
            </w:r>
            <w:r w:rsidR="00955617" w:rsidRPr="0095561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6820E4">
              <w:rPr>
                <w:rFonts w:ascii="Times New Roman" w:hAnsi="Times New Roman"/>
                <w:sz w:val="28"/>
                <w:szCs w:val="28"/>
              </w:rPr>
              <w:t xml:space="preserve"> по i-му</w:t>
            </w:r>
            <w:r w:rsidR="006820E4">
              <w:rPr>
                <w:rFonts w:ascii="Times New Roman" w:hAnsi="Times New Roman"/>
                <w:sz w:val="28"/>
                <w:szCs w:val="28"/>
              </w:rPr>
              <w:br/>
            </w:r>
            <w:r w:rsidRPr="00573A84">
              <w:rPr>
                <w:rFonts w:ascii="Times New Roman" w:hAnsi="Times New Roman"/>
                <w:sz w:val="28"/>
                <w:szCs w:val="28"/>
              </w:rPr>
              <w:t>муниципальному району (городскому округу) за отчетный год;</w:t>
            </w:r>
          </w:p>
          <w:p w:rsidR="00AB07F0" w:rsidRPr="00C86109" w:rsidRDefault="00573A84" w:rsidP="006820E4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73A8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573A8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573A8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целевое значение среднемесячной заработной платы работников</w:t>
            </w:r>
            <w:r w:rsidRPr="00573A84">
              <w:rPr>
                <w:rFonts w:ascii="Times New Roman" w:hAnsi="Times New Roman" w:cs="Times New Roman"/>
                <w:sz w:val="28"/>
                <w:szCs w:val="28"/>
              </w:rPr>
              <w:t xml:space="preserve"> по i-му муниципальному району (городскому округу)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73A84">
              <w:rPr>
                <w:rFonts w:ascii="Times New Roman" w:hAnsi="Times New Roman" w:cs="Times New Roman"/>
                <w:sz w:val="28"/>
                <w:szCs w:val="28"/>
              </w:rPr>
              <w:t xml:space="preserve"> отчетн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573A8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835" w:type="dxa"/>
          </w:tcPr>
          <w:p w:rsidR="00573A84" w:rsidRPr="00573A84" w:rsidRDefault="00573A84" w:rsidP="006820E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573A84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573A84">
              <w:rPr>
                <w:rFonts w:ascii="Times New Roman" w:hAnsi="Times New Roman"/>
                <w:sz w:val="28"/>
                <w:szCs w:val="28"/>
              </w:rPr>
              <w:t xml:space="preserve"> = 1, если Р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573A84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573A84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B532DC">
              <w:rPr>
                <w:rFonts w:ascii="Times New Roman" w:hAnsi="Times New Roman" w:cs="Times New Roman"/>
                <w:sz w:val="28"/>
                <w:szCs w:val="28"/>
              </w:rPr>
              <w:t>≥</w:t>
            </w:r>
            <w:r w:rsidRPr="00573A84">
              <w:rPr>
                <w:rFonts w:ascii="Times New Roman" w:hAnsi="Times New Roman"/>
                <w:sz w:val="28"/>
                <w:szCs w:val="28"/>
              </w:rPr>
              <w:t xml:space="preserve"> 1;</w:t>
            </w:r>
          </w:p>
          <w:p w:rsidR="00AB07F0" w:rsidRPr="0063313D" w:rsidRDefault="00573A84" w:rsidP="006820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573A84">
              <w:rPr>
                <w:rFonts w:ascii="Times New Roman" w:hAnsi="Times New Roman" w:cs="Times New Roman"/>
                <w:sz w:val="28"/>
                <w:szCs w:val="28"/>
              </w:rPr>
              <w:t xml:space="preserve"> = -1, если Р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573A8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573A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573A84">
              <w:rPr>
                <w:rFonts w:ascii="Times New Roman" w:hAnsi="Times New Roman" w:cs="Times New Roman"/>
                <w:sz w:val="28"/>
                <w:szCs w:val="28"/>
              </w:rPr>
              <w:t>&lt; 1</w:t>
            </w:r>
          </w:p>
        </w:tc>
      </w:tr>
      <w:tr w:rsidR="00AB07F0" w:rsidRPr="00C86109" w:rsidTr="00963984">
        <w:tc>
          <w:tcPr>
            <w:tcW w:w="629" w:type="dxa"/>
          </w:tcPr>
          <w:p w:rsidR="00AB07F0" w:rsidRDefault="00AB07F0" w:rsidP="006820E4">
            <w:pPr>
              <w:pStyle w:val="ConsPlusNormal"/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AB07F0" w:rsidRPr="006820E4" w:rsidRDefault="003E30B5" w:rsidP="006820E4">
            <w:pPr>
              <w:pStyle w:val="ConsPlusNormal"/>
              <w:spacing w:line="320" w:lineRule="exac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820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Увеличение количества лиц, с которыми </w:t>
            </w:r>
            <w:r w:rsidRPr="006820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заключе</w:t>
            </w:r>
            <w:r w:rsidR="006820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Pr="006820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ны трудовые договоры</w:t>
            </w:r>
            <w:r w:rsidR="00AB07F0" w:rsidRPr="006820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по </w:t>
            </w:r>
            <w:r w:rsidRPr="006820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результатам проведенной работы по </w:t>
            </w:r>
            <w:r w:rsidR="00AB07F0" w:rsidRPr="006820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снижению численности неформально за</w:t>
            </w:r>
            <w:r w:rsidR="006820E4" w:rsidRPr="006820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="00AB07F0" w:rsidRPr="006820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нятого</w:t>
            </w:r>
            <w:r w:rsidR="00AB07F0" w:rsidRPr="006820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населения</w:t>
            </w:r>
            <w:r w:rsidRPr="006820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  <w:r w:rsidR="00AB07F0" w:rsidRPr="006820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в отчет</w:t>
            </w:r>
            <w:r w:rsidR="006820E4" w:rsidRPr="006820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  <w:r w:rsidR="00AB07F0" w:rsidRPr="006820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ном году</w:t>
            </w:r>
          </w:p>
        </w:tc>
        <w:tc>
          <w:tcPr>
            <w:tcW w:w="3261" w:type="dxa"/>
          </w:tcPr>
          <w:p w:rsidR="00AB07F0" w:rsidRPr="00873CEA" w:rsidRDefault="00197847" w:rsidP="006820E4">
            <w:pPr>
              <w:pStyle w:val="ConsPlusNormal"/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47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энергетики Кировской области</w:t>
            </w:r>
          </w:p>
        </w:tc>
        <w:tc>
          <w:tcPr>
            <w:tcW w:w="5103" w:type="dxa"/>
          </w:tcPr>
          <w:p w:rsidR="003E30B5" w:rsidRPr="003E30B5" w:rsidRDefault="00AB07F0" w:rsidP="006820E4">
            <w:pPr>
              <w:pStyle w:val="ConsPlusNormal"/>
              <w:spacing w:line="31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3CE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E30B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873CE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3E30B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3E30B5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3E3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0B5" w:rsidRPr="003E30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B30888" w:rsidRPr="00B3088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="003E30B5" w:rsidRPr="003E30B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="003E30B5" w:rsidRPr="003E30B5">
              <w:rPr>
                <w:rFonts w:ascii="Times New Roman" w:hAnsi="Times New Roman" w:cs="Times New Roman"/>
                <w:sz w:val="28"/>
                <w:szCs w:val="28"/>
              </w:rPr>
              <w:t xml:space="preserve"> / Б</w:t>
            </w:r>
            <w:r w:rsidR="00B30888" w:rsidRPr="00B3088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="003E30B5" w:rsidRPr="003E30B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="003E30B5" w:rsidRPr="003E30B5">
              <w:rPr>
                <w:rFonts w:ascii="Times New Roman" w:hAnsi="Times New Roman" w:cs="Times New Roman"/>
                <w:sz w:val="28"/>
                <w:szCs w:val="28"/>
              </w:rPr>
              <w:t>, где:</w:t>
            </w:r>
          </w:p>
          <w:p w:rsidR="003E30B5" w:rsidRPr="003E30B5" w:rsidRDefault="003E30B5" w:rsidP="006820E4">
            <w:pPr>
              <w:pStyle w:val="ConsPlusNormal"/>
              <w:spacing w:line="314" w:lineRule="exact"/>
              <w:rPr>
                <w:rFonts w:ascii="Times New Roman" w:hAnsi="Times New Roman"/>
                <w:sz w:val="28"/>
                <w:szCs w:val="28"/>
              </w:rPr>
            </w:pPr>
            <w:r w:rsidRPr="003E30B5">
              <w:rPr>
                <w:rFonts w:ascii="Times New Roman" w:hAnsi="Times New Roman"/>
                <w:sz w:val="28"/>
                <w:szCs w:val="28"/>
              </w:rPr>
              <w:t>А</w:t>
            </w:r>
            <w:r w:rsidR="00B30888" w:rsidRPr="00B30888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3E30B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3E30B5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количество лиц</w:t>
            </w:r>
            <w:r w:rsidR="008722BE" w:rsidRPr="008722BE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, с которыми заключены трудовые договоры</w:t>
            </w:r>
            <w:r w:rsidR="00F776FA" w:rsidRPr="00F776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776FA" w:rsidRPr="00F776FA">
              <w:rPr>
                <w:rFonts w:ascii="Times New Roman" w:hAnsi="Times New Roman"/>
                <w:sz w:val="28"/>
                <w:szCs w:val="28"/>
              </w:rPr>
              <w:t>по результатам проведенной работы по снижению численности неформально занятого на</w:t>
            </w:r>
            <w:r w:rsidR="006820E4">
              <w:rPr>
                <w:rFonts w:ascii="Times New Roman" w:hAnsi="Times New Roman"/>
                <w:sz w:val="28"/>
                <w:szCs w:val="28"/>
              </w:rPr>
              <w:t>-</w:t>
            </w:r>
            <w:r w:rsidR="00F776FA" w:rsidRPr="00F776FA">
              <w:rPr>
                <w:rFonts w:ascii="Times New Roman" w:hAnsi="Times New Roman"/>
                <w:sz w:val="28"/>
                <w:szCs w:val="28"/>
              </w:rPr>
              <w:t>селения</w:t>
            </w:r>
            <w:r w:rsidR="00F776FA">
              <w:rPr>
                <w:rFonts w:ascii="Times New Roman" w:hAnsi="Times New Roman"/>
                <w:sz w:val="28"/>
                <w:szCs w:val="28"/>
              </w:rPr>
              <w:t xml:space="preserve"> по i-му муниципальному району (городскому округу) за отчетный год</w:t>
            </w:r>
            <w:r w:rsidRPr="003E30B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820E4" w:rsidRDefault="003E30B5" w:rsidP="006820E4">
            <w:pPr>
              <w:pStyle w:val="ConsPlusNormal"/>
              <w:spacing w:after="120" w:line="31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E30B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30888" w:rsidRPr="00B3088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3E30B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3E30B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776FA" w:rsidRPr="00F776FA">
              <w:rPr>
                <w:rFonts w:ascii="Times New Roman" w:hAnsi="Times New Roman" w:cs="Times New Roman"/>
                <w:sz w:val="28"/>
                <w:szCs w:val="28"/>
              </w:rPr>
              <w:t>количество лиц</w:t>
            </w:r>
            <w:r w:rsidR="0095561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F776FA" w:rsidRPr="00F776FA">
              <w:rPr>
                <w:rFonts w:ascii="Times New Roman" w:hAnsi="Times New Roman" w:cs="Times New Roman"/>
                <w:sz w:val="28"/>
                <w:szCs w:val="28"/>
              </w:rPr>
              <w:t>, с которыми за</w:t>
            </w:r>
            <w:r w:rsidR="006820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76FA" w:rsidRPr="00F776FA">
              <w:rPr>
                <w:rFonts w:ascii="Times New Roman" w:hAnsi="Times New Roman" w:cs="Times New Roman"/>
                <w:sz w:val="28"/>
                <w:szCs w:val="28"/>
              </w:rPr>
              <w:t>ключены трудовые договоры по резуль</w:t>
            </w:r>
            <w:r w:rsidR="006820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820E4" w:rsidRDefault="00F776FA" w:rsidP="0004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7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татам проведенной работы по снижению</w:t>
            </w:r>
            <w:r w:rsidR="00646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6FA">
              <w:rPr>
                <w:rFonts w:ascii="Times New Roman" w:hAnsi="Times New Roman" w:cs="Times New Roman"/>
                <w:sz w:val="28"/>
                <w:szCs w:val="28"/>
              </w:rPr>
              <w:t>численности неформально занятого на</w:t>
            </w:r>
            <w:r w:rsidR="006820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76FA">
              <w:rPr>
                <w:rFonts w:ascii="Times New Roman" w:hAnsi="Times New Roman" w:cs="Times New Roman"/>
                <w:sz w:val="28"/>
                <w:szCs w:val="28"/>
              </w:rPr>
              <w:t xml:space="preserve">селения по i-му муниципальному району (городскому округу)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год, предшест</w:t>
            </w:r>
            <w:r w:rsidR="006820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B07F0" w:rsidRPr="00C86109" w:rsidRDefault="00F776FA" w:rsidP="000463BA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вующий </w:t>
            </w:r>
            <w:r w:rsidRPr="00F776FA">
              <w:rPr>
                <w:rFonts w:ascii="Times New Roman" w:hAnsi="Times New Roman" w:cs="Times New Roman"/>
                <w:sz w:val="28"/>
                <w:szCs w:val="28"/>
              </w:rPr>
              <w:t>отчетн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F776F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835" w:type="dxa"/>
          </w:tcPr>
          <w:p w:rsidR="00AB07F0" w:rsidRDefault="00AB07F0" w:rsidP="006820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C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873CEA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 w:rsidR="003E30B5">
              <w:rPr>
                <w:rFonts w:ascii="Times New Roman" w:hAnsi="Times New Roman" w:cs="Times New Roman"/>
                <w:sz w:val="28"/>
                <w:szCs w:val="28"/>
              </w:rPr>
              <w:t xml:space="preserve"> 1, если </w:t>
            </w:r>
            <w:r w:rsidR="003E30B5" w:rsidRPr="003E30B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E30B5" w:rsidRPr="003E30B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="003E30B5" w:rsidRPr="003E30B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="003E30B5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95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0B5">
              <w:rPr>
                <w:rFonts w:ascii="Times New Roman" w:hAnsi="Times New Roman" w:cs="Times New Roman"/>
                <w:sz w:val="28"/>
                <w:szCs w:val="28"/>
              </w:rPr>
              <w:t>1;</w:t>
            </w:r>
          </w:p>
          <w:p w:rsidR="003E30B5" w:rsidRDefault="003E30B5" w:rsidP="006820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0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30B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3E30B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Pr="003E30B5">
              <w:rPr>
                <w:rFonts w:ascii="Times New Roman" w:hAnsi="Times New Roman" w:cs="Times New Roman"/>
                <w:sz w:val="28"/>
                <w:szCs w:val="28"/>
              </w:rPr>
              <w:t>, если Р</w:t>
            </w:r>
            <w:r w:rsidRPr="003E30B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3E30B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="00955617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0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55617" w:rsidRPr="003E30B5" w:rsidRDefault="00955617" w:rsidP="006820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95561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955617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55617">
              <w:rPr>
                <w:rFonts w:ascii="Times New Roman" w:hAnsi="Times New Roman" w:cs="Times New Roman"/>
                <w:sz w:val="28"/>
                <w:szCs w:val="28"/>
              </w:rPr>
              <w:t>, если Р</w:t>
            </w:r>
            <w:r w:rsidRPr="0095561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95561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95561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AB07F0" w:rsidRPr="00C86109" w:rsidTr="00963984">
        <w:tc>
          <w:tcPr>
            <w:tcW w:w="629" w:type="dxa"/>
          </w:tcPr>
          <w:p w:rsidR="00AB07F0" w:rsidRPr="00C86109" w:rsidRDefault="00AB07F0" w:rsidP="00136A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402" w:type="dxa"/>
          </w:tcPr>
          <w:p w:rsidR="000463BA" w:rsidRDefault="00AB07F0" w:rsidP="00F800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поступлений налога на дохо</w:t>
            </w:r>
            <w:r w:rsidR="000463BA">
              <w:rPr>
                <w:rFonts w:ascii="Times New Roman" w:hAnsi="Times New Roman" w:cs="Times New Roman"/>
                <w:sz w:val="28"/>
                <w:szCs w:val="28"/>
              </w:rPr>
              <w:t>ды физических лиц от проведения</w:t>
            </w:r>
          </w:p>
          <w:p w:rsidR="00AB07F0" w:rsidRPr="00C86109" w:rsidRDefault="00AB07F0" w:rsidP="00F800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по </w:t>
            </w:r>
            <w:r w:rsidR="00ED0D19">
              <w:rPr>
                <w:rFonts w:ascii="Times New Roman" w:hAnsi="Times New Roman" w:cs="Times New Roman"/>
                <w:sz w:val="28"/>
                <w:szCs w:val="28"/>
              </w:rPr>
              <w:t>снижению численности неформально занятого населения и повышению уровня заработной платы</w:t>
            </w:r>
            <w:r w:rsidR="00F80095" w:rsidRPr="00F800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80095" w:rsidRPr="00F80095">
              <w:rPr>
                <w:rFonts w:ascii="Times New Roman" w:hAnsi="Times New Roman" w:cs="Times New Roman"/>
                <w:sz w:val="28"/>
                <w:szCs w:val="28"/>
              </w:rPr>
              <w:t>в отчетном году</w:t>
            </w:r>
          </w:p>
        </w:tc>
        <w:tc>
          <w:tcPr>
            <w:tcW w:w="3261" w:type="dxa"/>
          </w:tcPr>
          <w:p w:rsidR="00AB07F0" w:rsidRPr="00873CEA" w:rsidRDefault="00197847" w:rsidP="00C250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47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энергетики Кировской области</w:t>
            </w:r>
          </w:p>
        </w:tc>
        <w:tc>
          <w:tcPr>
            <w:tcW w:w="5103" w:type="dxa"/>
          </w:tcPr>
          <w:p w:rsidR="003834DB" w:rsidRPr="003834DB" w:rsidRDefault="00AB07F0" w:rsidP="003834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3CE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Pr="00873CE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873CE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873CEA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3834DB" w:rsidRPr="003834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B30888" w:rsidRPr="00B3088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="003834DB" w:rsidRPr="003834D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="003834DB" w:rsidRPr="003834DB">
              <w:rPr>
                <w:rFonts w:ascii="Times New Roman" w:hAnsi="Times New Roman" w:cs="Times New Roman"/>
                <w:sz w:val="28"/>
                <w:szCs w:val="28"/>
              </w:rPr>
              <w:t xml:space="preserve"> / Б</w:t>
            </w:r>
            <w:r w:rsidR="00B30888" w:rsidRPr="00B3088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="003834DB" w:rsidRPr="003834D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="003834DB" w:rsidRPr="003834DB">
              <w:rPr>
                <w:rFonts w:ascii="Times New Roman" w:hAnsi="Times New Roman" w:cs="Times New Roman"/>
                <w:sz w:val="28"/>
                <w:szCs w:val="28"/>
              </w:rPr>
              <w:t>, где:</w:t>
            </w:r>
          </w:p>
          <w:p w:rsidR="003834DB" w:rsidRPr="003834DB" w:rsidRDefault="003834DB" w:rsidP="003834DB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834DB">
              <w:rPr>
                <w:rFonts w:ascii="Times New Roman" w:hAnsi="Times New Roman"/>
                <w:sz w:val="28"/>
                <w:szCs w:val="28"/>
              </w:rPr>
              <w:t>А</w:t>
            </w:r>
            <w:r w:rsidR="00B30888" w:rsidRPr="00B30888"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  <w:r w:rsidRPr="003834DB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3834D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C25042">
              <w:rPr>
                <w:rFonts w:ascii="Times New Roman" w:hAnsi="Times New Roman"/>
                <w:sz w:val="28"/>
                <w:szCs w:val="28"/>
              </w:rPr>
              <w:t>сумма налога на доходы физических лиц, поступившая от налогоплательщиков, по результатам проведенной работы</w:t>
            </w:r>
            <w:r w:rsidR="008722BE" w:rsidRPr="008722BE">
              <w:rPr>
                <w:rFonts w:ascii="Times New Roman" w:hAnsi="Times New Roman"/>
                <w:sz w:val="28"/>
                <w:szCs w:val="28"/>
                <w:vertAlign w:val="superscript"/>
              </w:rPr>
              <w:t>4</w:t>
            </w:r>
            <w:r w:rsidR="00C250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34DB">
              <w:rPr>
                <w:rFonts w:ascii="Times New Roman" w:hAnsi="Times New Roman"/>
                <w:sz w:val="28"/>
                <w:szCs w:val="28"/>
              </w:rPr>
              <w:t>по i-му муниципальному району (городскому округу) за отчетный год;</w:t>
            </w:r>
          </w:p>
          <w:p w:rsidR="00AB07F0" w:rsidRPr="00C86109" w:rsidRDefault="003834DB" w:rsidP="00C25042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834D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30888" w:rsidRPr="00B3088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Pr="003834D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3834D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25042" w:rsidRPr="00C25042">
              <w:rPr>
                <w:rFonts w:ascii="Times New Roman" w:hAnsi="Times New Roman" w:cs="Times New Roman"/>
                <w:sz w:val="28"/>
                <w:szCs w:val="28"/>
              </w:rPr>
              <w:t>сумма налога на доходы физических лиц, поступившая от налогоплательщиков, по результатам проведенной рабо</w:t>
            </w:r>
            <w:r w:rsidR="000463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25042" w:rsidRPr="00C25042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r w:rsidR="0095561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="00C25042" w:rsidRPr="00C25042">
              <w:rPr>
                <w:rFonts w:ascii="Times New Roman" w:hAnsi="Times New Roman" w:cs="Times New Roman"/>
                <w:sz w:val="28"/>
                <w:szCs w:val="28"/>
              </w:rPr>
              <w:t xml:space="preserve"> по i-му муниципальному району (городскому округу) за </w:t>
            </w:r>
            <w:r w:rsidRPr="003834DB">
              <w:rPr>
                <w:rFonts w:ascii="Times New Roman" w:hAnsi="Times New Roman" w:cs="Times New Roman"/>
                <w:sz w:val="28"/>
                <w:szCs w:val="28"/>
              </w:rPr>
              <w:t>год, предшествующий отчетному году</w:t>
            </w:r>
          </w:p>
        </w:tc>
        <w:tc>
          <w:tcPr>
            <w:tcW w:w="2835" w:type="dxa"/>
          </w:tcPr>
          <w:p w:rsidR="003834DB" w:rsidRPr="003834DB" w:rsidRDefault="00AB07F0" w:rsidP="003834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C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Pr="00873CEA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 w:rsidR="003834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34DB" w:rsidRPr="003834DB">
              <w:rPr>
                <w:rFonts w:ascii="Times New Roman" w:hAnsi="Times New Roman" w:cs="Times New Roman"/>
                <w:sz w:val="28"/>
                <w:szCs w:val="28"/>
              </w:rPr>
              <w:t>1, если Р</w:t>
            </w:r>
            <w:r w:rsidR="003834D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="003834DB" w:rsidRPr="003834D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="003834DB" w:rsidRPr="003834D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="003834DB" w:rsidRPr="003834DB">
              <w:rPr>
                <w:rFonts w:ascii="Times New Roman" w:hAnsi="Times New Roman" w:cs="Times New Roman"/>
                <w:sz w:val="28"/>
                <w:szCs w:val="28"/>
              </w:rPr>
              <w:t>&gt;1;</w:t>
            </w:r>
          </w:p>
          <w:p w:rsidR="003834DB" w:rsidRPr="003834DB" w:rsidRDefault="003834DB" w:rsidP="003834DB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834DB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  <w:r w:rsidRPr="003834DB">
              <w:rPr>
                <w:rFonts w:ascii="Times New Roman" w:hAnsi="Times New Roman"/>
                <w:sz w:val="28"/>
                <w:szCs w:val="28"/>
              </w:rPr>
              <w:t xml:space="preserve"> = 0, если Р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  <w:r w:rsidRPr="003834DB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3834DB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3834DB">
              <w:rPr>
                <w:rFonts w:ascii="Times New Roman" w:hAnsi="Times New Roman"/>
                <w:sz w:val="28"/>
                <w:szCs w:val="28"/>
              </w:rPr>
              <w:t>≤ 1</w:t>
            </w:r>
          </w:p>
          <w:p w:rsidR="00AB07F0" w:rsidRPr="00C86109" w:rsidRDefault="00AB07F0" w:rsidP="00516E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7F0" w:rsidRPr="00C86109" w:rsidTr="00963984">
        <w:tc>
          <w:tcPr>
            <w:tcW w:w="629" w:type="dxa"/>
          </w:tcPr>
          <w:p w:rsidR="00AB07F0" w:rsidRDefault="00AB07F0" w:rsidP="00136A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AB07F0" w:rsidRPr="00C86109" w:rsidRDefault="00AB07F0" w:rsidP="00A44E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474B">
              <w:rPr>
                <w:rFonts w:ascii="Times New Roman" w:hAnsi="Times New Roman" w:cs="Times New Roman"/>
                <w:sz w:val="28"/>
                <w:szCs w:val="28"/>
              </w:rPr>
              <w:t>Сокращение неисполненных обязательств платель-</w:t>
            </w:r>
            <w:r w:rsidRPr="0063313D">
              <w:rPr>
                <w:rFonts w:ascii="Times New Roman" w:hAnsi="Times New Roman" w:cs="Times New Roman"/>
                <w:sz w:val="28"/>
                <w:szCs w:val="28"/>
              </w:rPr>
              <w:t>щиков перед бюджетом области по налоговым платежам за отчетный год</w:t>
            </w:r>
          </w:p>
        </w:tc>
        <w:tc>
          <w:tcPr>
            <w:tcW w:w="3261" w:type="dxa"/>
          </w:tcPr>
          <w:p w:rsidR="00AB07F0" w:rsidRPr="0007474B" w:rsidRDefault="00955617" w:rsidP="0095561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="001978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финансов </w:t>
            </w:r>
            <w:r w:rsidR="00197847">
              <w:rPr>
                <w:rFonts w:ascii="Times New Roman" w:hAnsi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5103" w:type="dxa"/>
          </w:tcPr>
          <w:p w:rsidR="00AB07F0" w:rsidRPr="0007474B" w:rsidRDefault="00AB07F0" w:rsidP="000463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07474B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6</w:t>
            </w:r>
            <w:r w:rsidRPr="0007474B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7474B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07474B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="00B30888" w:rsidRPr="00B30888">
              <w:rPr>
                <w:rFonts w:ascii="Times New Roman" w:hAnsi="Times New Roman"/>
                <w:sz w:val="28"/>
                <w:szCs w:val="28"/>
                <w:vertAlign w:val="subscript"/>
              </w:rPr>
              <w:t>6</w:t>
            </w:r>
            <w:r w:rsidRPr="0007474B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7474B">
              <w:rPr>
                <w:rFonts w:ascii="Times New Roman" w:hAnsi="Times New Roman"/>
                <w:sz w:val="28"/>
                <w:szCs w:val="28"/>
              </w:rPr>
              <w:t xml:space="preserve"> / Б</w:t>
            </w:r>
            <w:r w:rsidR="00B30888" w:rsidRPr="00B30888">
              <w:rPr>
                <w:rFonts w:ascii="Times New Roman" w:hAnsi="Times New Roman"/>
                <w:sz w:val="28"/>
                <w:szCs w:val="28"/>
                <w:vertAlign w:val="subscript"/>
              </w:rPr>
              <w:t>6</w:t>
            </w:r>
            <w:r w:rsidRPr="0007474B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7474B">
              <w:rPr>
                <w:rFonts w:ascii="Times New Roman" w:hAnsi="Times New Roman"/>
                <w:sz w:val="28"/>
                <w:szCs w:val="28"/>
              </w:rPr>
              <w:t>, где:</w:t>
            </w:r>
          </w:p>
          <w:p w:rsidR="00AB07F0" w:rsidRPr="0063313D" w:rsidRDefault="00AB07F0" w:rsidP="000463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07474B">
              <w:rPr>
                <w:rFonts w:ascii="Times New Roman" w:hAnsi="Times New Roman"/>
                <w:sz w:val="28"/>
                <w:szCs w:val="28"/>
              </w:rPr>
              <w:t>А</w:t>
            </w:r>
            <w:r w:rsidR="00B30888" w:rsidRPr="00B30888">
              <w:rPr>
                <w:rFonts w:ascii="Times New Roman" w:hAnsi="Times New Roman"/>
                <w:sz w:val="28"/>
                <w:szCs w:val="28"/>
                <w:vertAlign w:val="subscript"/>
              </w:rPr>
              <w:t>6</w:t>
            </w:r>
            <w:r w:rsidRPr="0007474B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7474B">
              <w:rPr>
                <w:rFonts w:ascii="Times New Roman" w:hAnsi="Times New Roman"/>
                <w:sz w:val="28"/>
                <w:szCs w:val="28"/>
              </w:rPr>
              <w:t xml:space="preserve"> – сумма недоимки</w:t>
            </w:r>
            <w:r w:rsidR="008722BE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5 </w:t>
            </w:r>
            <w:r w:rsidRPr="0007474B">
              <w:rPr>
                <w:rFonts w:ascii="Times New Roman" w:hAnsi="Times New Roman"/>
                <w:sz w:val="28"/>
                <w:szCs w:val="28"/>
              </w:rPr>
              <w:t>по налоговым платежам, подлежа</w:t>
            </w:r>
            <w:r w:rsidRPr="0063313D">
              <w:rPr>
                <w:rFonts w:ascii="Times New Roman" w:hAnsi="Times New Roman"/>
                <w:sz w:val="28"/>
                <w:szCs w:val="28"/>
              </w:rPr>
              <w:t>щим зачислению в консолидированный бюджет области по i-му муниципальному району (городско</w:t>
            </w:r>
            <w:r w:rsidR="000463BA">
              <w:rPr>
                <w:rFonts w:ascii="Times New Roman" w:hAnsi="Times New Roman"/>
                <w:sz w:val="28"/>
                <w:szCs w:val="28"/>
              </w:rPr>
              <w:t>-</w:t>
            </w:r>
            <w:r w:rsidRPr="0063313D">
              <w:rPr>
                <w:rFonts w:ascii="Times New Roman" w:hAnsi="Times New Roman"/>
                <w:sz w:val="28"/>
                <w:szCs w:val="28"/>
              </w:rPr>
              <w:t>му округу), на конец отчетного года;</w:t>
            </w:r>
          </w:p>
          <w:p w:rsidR="000463BA" w:rsidRDefault="00AB07F0" w:rsidP="00046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313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30888" w:rsidRPr="00B3088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63313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63313D">
              <w:rPr>
                <w:rFonts w:ascii="Times New Roman" w:hAnsi="Times New Roman" w:cs="Times New Roman"/>
                <w:sz w:val="28"/>
                <w:szCs w:val="28"/>
              </w:rPr>
              <w:t xml:space="preserve"> – сумма недоимки</w:t>
            </w:r>
            <w:r w:rsidR="0095561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="000463BA">
              <w:rPr>
                <w:rFonts w:ascii="Times New Roman" w:hAnsi="Times New Roman" w:cs="Times New Roman"/>
                <w:sz w:val="28"/>
                <w:szCs w:val="28"/>
              </w:rPr>
              <w:t xml:space="preserve"> по налоговым</w:t>
            </w:r>
          </w:p>
          <w:p w:rsidR="00AB07F0" w:rsidRPr="00C86109" w:rsidRDefault="00AB07F0" w:rsidP="000463BA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3313D">
              <w:rPr>
                <w:rFonts w:ascii="Times New Roman" w:hAnsi="Times New Roman" w:cs="Times New Roman"/>
                <w:sz w:val="28"/>
                <w:szCs w:val="28"/>
              </w:rPr>
              <w:t xml:space="preserve">платежам, подлежащим зачислению в консолидированный бюджет области </w:t>
            </w:r>
            <w:r w:rsidRPr="00873CEA">
              <w:rPr>
                <w:rFonts w:ascii="Times New Roman" w:hAnsi="Times New Roman" w:cs="Times New Roman"/>
                <w:sz w:val="28"/>
                <w:szCs w:val="28"/>
              </w:rPr>
              <w:t>по i-му муниципальному району (городско</w:t>
            </w:r>
            <w:r w:rsidR="000463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3C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 округу) на начало отчетного года</w:t>
            </w:r>
          </w:p>
        </w:tc>
        <w:tc>
          <w:tcPr>
            <w:tcW w:w="2835" w:type="dxa"/>
          </w:tcPr>
          <w:p w:rsidR="00AB07F0" w:rsidRPr="0007474B" w:rsidRDefault="00AB07F0" w:rsidP="0007474B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07474B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6</w:t>
            </w:r>
            <w:r w:rsidRPr="0007474B">
              <w:rPr>
                <w:rFonts w:ascii="Times New Roman" w:hAnsi="Times New Roman"/>
                <w:sz w:val="28"/>
                <w:szCs w:val="28"/>
              </w:rPr>
              <w:t xml:space="preserve"> = 1, если Р</w:t>
            </w:r>
            <w:r w:rsidR="00573A84">
              <w:rPr>
                <w:rFonts w:ascii="Times New Roman" w:hAnsi="Times New Roman"/>
                <w:sz w:val="28"/>
                <w:szCs w:val="28"/>
                <w:vertAlign w:val="subscript"/>
              </w:rPr>
              <w:t>6</w:t>
            </w:r>
            <w:r w:rsidRPr="0007474B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7474B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07474B">
              <w:rPr>
                <w:rFonts w:ascii="Times New Roman" w:hAnsi="Times New Roman"/>
                <w:sz w:val="28"/>
                <w:szCs w:val="28"/>
              </w:rPr>
              <w:t>&lt; 1;</w:t>
            </w:r>
          </w:p>
          <w:p w:rsidR="00AB07F0" w:rsidRPr="0063313D" w:rsidRDefault="00AB07F0" w:rsidP="0007474B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63313D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3834DB">
              <w:rPr>
                <w:rFonts w:ascii="Times New Roman" w:hAnsi="Times New Roman"/>
                <w:sz w:val="28"/>
                <w:szCs w:val="28"/>
                <w:vertAlign w:val="subscript"/>
              </w:rPr>
              <w:t>6</w:t>
            </w:r>
            <w:r w:rsidRPr="0063313D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="00573A84">
              <w:rPr>
                <w:rFonts w:ascii="Times New Roman" w:hAnsi="Times New Roman"/>
                <w:sz w:val="28"/>
                <w:szCs w:val="28"/>
              </w:rPr>
              <w:t>-</w:t>
            </w:r>
            <w:r w:rsidRPr="0063313D">
              <w:rPr>
                <w:rFonts w:ascii="Times New Roman" w:hAnsi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если </w:t>
            </w:r>
            <w:r w:rsidRPr="0063313D">
              <w:rPr>
                <w:rFonts w:ascii="Times New Roman" w:hAnsi="Times New Roman"/>
                <w:sz w:val="28"/>
                <w:szCs w:val="28"/>
              </w:rPr>
              <w:t>Р</w:t>
            </w:r>
            <w:r w:rsidR="00573A84">
              <w:rPr>
                <w:rFonts w:ascii="Times New Roman" w:hAnsi="Times New Roman"/>
                <w:sz w:val="28"/>
                <w:szCs w:val="28"/>
                <w:vertAlign w:val="subscript"/>
              </w:rPr>
              <w:t>6</w:t>
            </w:r>
            <w:r w:rsidRPr="0063313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63313D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≥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B07F0" w:rsidRPr="00873CEA" w:rsidRDefault="00AB07F0" w:rsidP="006331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7F0" w:rsidRPr="00C86109" w:rsidTr="00963984">
        <w:tc>
          <w:tcPr>
            <w:tcW w:w="629" w:type="dxa"/>
          </w:tcPr>
          <w:p w:rsidR="00AB07F0" w:rsidRPr="00C86109" w:rsidRDefault="00AB07F0" w:rsidP="00136A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402" w:type="dxa"/>
          </w:tcPr>
          <w:p w:rsidR="00AB07F0" w:rsidRPr="00C86109" w:rsidRDefault="00AB07F0" w:rsidP="00A44E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индивидуальных предпринимателей, применяющих патентную систему налогообложения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отчетный год</w:t>
            </w:r>
          </w:p>
        </w:tc>
        <w:tc>
          <w:tcPr>
            <w:tcW w:w="3261" w:type="dxa"/>
          </w:tcPr>
          <w:p w:rsidR="00AB07F0" w:rsidRPr="00C86109" w:rsidRDefault="00955617" w:rsidP="001978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</w:t>
            </w:r>
            <w:r w:rsidR="0019784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5103" w:type="dxa"/>
          </w:tcPr>
          <w:p w:rsidR="00AB07F0" w:rsidRPr="00C86109" w:rsidRDefault="00AB07F0" w:rsidP="00A44E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7</w:t>
            </w:r>
            <w:r w:rsidRPr="00C8610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C861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B30888" w:rsidRPr="00B3088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7</w:t>
            </w:r>
            <w:r w:rsidRPr="00C8610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 xml:space="preserve"> / Б</w:t>
            </w:r>
            <w:r w:rsidR="00B30888" w:rsidRPr="00B3088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7</w:t>
            </w:r>
            <w:r w:rsidRPr="00C8610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>, где:</w:t>
            </w:r>
          </w:p>
          <w:p w:rsidR="00AB07F0" w:rsidRPr="00C86109" w:rsidRDefault="00AB07F0" w:rsidP="00A44E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30888" w:rsidRPr="00B3088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7</w:t>
            </w:r>
            <w:r w:rsidRPr="00C8610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индивидуальных предпринимателей, применяющих патентную систему налогообложения</w:t>
            </w:r>
            <w:r w:rsidR="008722BE" w:rsidRPr="008722B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>, по i-му муниципальному району (городскому окру</w:t>
            </w:r>
            <w:r w:rsidR="000463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>гу)</w:t>
            </w:r>
            <w:r w:rsidR="00734E11" w:rsidRPr="00734E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34E11" w:rsidRPr="00734E11">
              <w:rPr>
                <w:rFonts w:ascii="Times New Roman" w:hAnsi="Times New Roman" w:cs="Times New Roman"/>
                <w:sz w:val="28"/>
                <w:szCs w:val="28"/>
              </w:rPr>
              <w:t>в отчетном году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B07F0" w:rsidRPr="00C86109" w:rsidRDefault="00AB07F0" w:rsidP="00D558AC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30888" w:rsidRPr="00B3088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7</w:t>
            </w:r>
            <w:r w:rsidRPr="00C8610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индивидуальных предпринимателей, применяющих патентную систему налогообложения</w:t>
            </w:r>
            <w:r w:rsidR="0095561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>, по i-му муниципальному району (городскому окру</w:t>
            </w:r>
            <w:r w:rsidR="000463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>гу)</w:t>
            </w:r>
            <w:r w:rsidR="00734E11" w:rsidRPr="00734E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34E11" w:rsidRPr="00734E11">
              <w:rPr>
                <w:rFonts w:ascii="Times New Roman" w:hAnsi="Times New Roman" w:cs="Times New Roman"/>
                <w:sz w:val="28"/>
                <w:szCs w:val="28"/>
              </w:rPr>
              <w:t>в году, предшествующему отчетному году</w:t>
            </w:r>
          </w:p>
        </w:tc>
        <w:tc>
          <w:tcPr>
            <w:tcW w:w="2835" w:type="dxa"/>
          </w:tcPr>
          <w:p w:rsidR="00AB07F0" w:rsidRPr="00C86109" w:rsidRDefault="00AB07F0" w:rsidP="000328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1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7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 xml:space="preserve"> = 1, если Р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7</w:t>
            </w:r>
            <w:r w:rsidRPr="00C8610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C8610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>&gt;1;</w:t>
            </w:r>
          </w:p>
          <w:p w:rsidR="00AB07F0" w:rsidRPr="00C86109" w:rsidRDefault="00AB07F0" w:rsidP="000328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1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7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 xml:space="preserve"> = 0, если Р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7</w:t>
            </w:r>
            <w:r w:rsidRPr="00C8610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C8610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>≤ 1</w:t>
            </w:r>
          </w:p>
          <w:p w:rsidR="00AB07F0" w:rsidRPr="00C86109" w:rsidRDefault="00AB07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7F0" w:rsidRPr="00C86109" w:rsidTr="00963984">
        <w:tc>
          <w:tcPr>
            <w:tcW w:w="629" w:type="dxa"/>
          </w:tcPr>
          <w:p w:rsidR="00AB07F0" w:rsidRPr="00C86109" w:rsidRDefault="00AB07F0" w:rsidP="00136A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AB07F0" w:rsidRPr="00C86109" w:rsidRDefault="00AB07F0" w:rsidP="00A44E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поступлений налога, взимаемого в связи с применением упрощенной системы налогообложения, за отчетный год</w:t>
            </w:r>
          </w:p>
        </w:tc>
        <w:tc>
          <w:tcPr>
            <w:tcW w:w="3261" w:type="dxa"/>
          </w:tcPr>
          <w:p w:rsidR="00AB07F0" w:rsidRPr="00C86109" w:rsidRDefault="00955617" w:rsidP="003B54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17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Кировской области</w:t>
            </w:r>
          </w:p>
        </w:tc>
        <w:tc>
          <w:tcPr>
            <w:tcW w:w="5103" w:type="dxa"/>
          </w:tcPr>
          <w:p w:rsidR="00AB07F0" w:rsidRPr="00C86109" w:rsidRDefault="00AB07F0" w:rsidP="00A44E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8</w:t>
            </w:r>
            <w:r w:rsidRPr="00C8610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C861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B30888" w:rsidRPr="00B3088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8</w:t>
            </w:r>
            <w:r w:rsidRPr="00C8610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 xml:space="preserve"> / Б</w:t>
            </w:r>
            <w:r w:rsidR="00B30888" w:rsidRPr="00B3088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8</w:t>
            </w:r>
            <w:r w:rsidRPr="00C8610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>, где:</w:t>
            </w:r>
          </w:p>
          <w:p w:rsidR="00AB07F0" w:rsidRPr="00C86109" w:rsidRDefault="00AB07F0" w:rsidP="00A44E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30888" w:rsidRPr="00B3088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8</w:t>
            </w:r>
            <w:r w:rsidRPr="00C8610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сумма поступления налога, взимаемого в связи с применением упрощенной системы налогообложения,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консолидированный бюджет области</w:t>
            </w:r>
            <w:r w:rsidR="008722BE" w:rsidRPr="008722B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 xml:space="preserve"> i-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 xml:space="preserve"> (городско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 xml:space="preserve"> окру</w:t>
            </w:r>
            <w:r w:rsidR="000463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4187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 xml:space="preserve"> отчетн</w:t>
            </w:r>
            <w:r w:rsidR="00B41871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 xml:space="preserve"> год;</w:t>
            </w:r>
          </w:p>
          <w:p w:rsidR="00AB07F0" w:rsidRPr="00C86109" w:rsidRDefault="00AB07F0" w:rsidP="00B41871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30888" w:rsidRPr="00B3088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8</w:t>
            </w:r>
            <w:r w:rsidRPr="00C8610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97278">
              <w:rPr>
                <w:rFonts w:ascii="Times New Roman" w:hAnsi="Times New Roman" w:cs="Times New Roman"/>
                <w:sz w:val="28"/>
                <w:szCs w:val="28"/>
              </w:rPr>
              <w:t>сумма поступления налога, взимаемого в связи с применением упрощенной системы налогообложения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97278">
              <w:rPr>
                <w:rFonts w:ascii="Times New Roman" w:hAnsi="Times New Roman" w:cs="Times New Roman"/>
                <w:sz w:val="28"/>
                <w:szCs w:val="28"/>
              </w:rPr>
              <w:t xml:space="preserve"> в консолидированный бюджет области</w:t>
            </w:r>
            <w:r w:rsidR="00955617" w:rsidRPr="0095561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  <w:r w:rsidRPr="00A97278">
              <w:rPr>
                <w:rFonts w:ascii="Times New Roman" w:hAnsi="Times New Roman" w:cs="Times New Roman"/>
                <w:sz w:val="28"/>
                <w:szCs w:val="28"/>
              </w:rPr>
              <w:t xml:space="preserve"> по i-му муниципальному району (городскому окру</w:t>
            </w:r>
            <w:r w:rsidR="000463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97278">
              <w:rPr>
                <w:rFonts w:ascii="Times New Roman" w:hAnsi="Times New Roman" w:cs="Times New Roman"/>
                <w:sz w:val="28"/>
                <w:szCs w:val="28"/>
              </w:rPr>
              <w:t xml:space="preserve">гу) </w:t>
            </w:r>
            <w:r w:rsidR="00B41871">
              <w:rPr>
                <w:rFonts w:ascii="Times New Roman" w:hAnsi="Times New Roman" w:cs="Times New Roman"/>
                <w:sz w:val="28"/>
                <w:szCs w:val="28"/>
              </w:rPr>
              <w:t>за год, предшествующий отчетному году</w:t>
            </w:r>
          </w:p>
        </w:tc>
        <w:tc>
          <w:tcPr>
            <w:tcW w:w="2835" w:type="dxa"/>
          </w:tcPr>
          <w:p w:rsidR="00AB07F0" w:rsidRPr="00C86109" w:rsidRDefault="00AB07F0" w:rsidP="00056C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1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8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 xml:space="preserve"> = 1, если Р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8</w:t>
            </w:r>
            <w:r w:rsidRPr="00C8610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C8610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>&gt;1;</w:t>
            </w:r>
          </w:p>
          <w:p w:rsidR="00AB07F0" w:rsidRPr="00C86109" w:rsidRDefault="00AB07F0" w:rsidP="00056C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1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8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 xml:space="preserve"> = 0, если Р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8</w:t>
            </w:r>
            <w:r w:rsidRPr="00C8610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C8610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C86109">
              <w:rPr>
                <w:rFonts w:ascii="Times New Roman" w:hAnsi="Times New Roman" w:cs="Times New Roman"/>
                <w:sz w:val="28"/>
                <w:szCs w:val="28"/>
              </w:rPr>
              <w:t>≤ 1</w:t>
            </w:r>
          </w:p>
          <w:p w:rsidR="00AB07F0" w:rsidRPr="00C86109" w:rsidRDefault="00AB07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89B" w:rsidRPr="00C86109" w:rsidTr="00963984">
        <w:tc>
          <w:tcPr>
            <w:tcW w:w="629" w:type="dxa"/>
          </w:tcPr>
          <w:p w:rsidR="0030689B" w:rsidRDefault="0030689B" w:rsidP="00136A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402" w:type="dxa"/>
          </w:tcPr>
          <w:p w:rsidR="0030689B" w:rsidRPr="0030689B" w:rsidRDefault="0030689B" w:rsidP="003068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689B">
              <w:rPr>
                <w:rFonts w:ascii="Times New Roman" w:hAnsi="Times New Roman" w:cs="Times New Roman"/>
                <w:sz w:val="28"/>
                <w:szCs w:val="28"/>
              </w:rPr>
              <w:t xml:space="preserve">Рост объема инвестиций в основной капитал </w:t>
            </w:r>
            <w:r w:rsidR="003D06E2" w:rsidRPr="003D06E2">
              <w:rPr>
                <w:rFonts w:ascii="Times New Roman" w:hAnsi="Times New Roman" w:cs="Times New Roman"/>
                <w:sz w:val="28"/>
                <w:szCs w:val="28"/>
              </w:rPr>
              <w:t>(за исключением бюджетных средств)</w:t>
            </w:r>
            <w:r w:rsidR="003D0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689B">
              <w:rPr>
                <w:rFonts w:ascii="Times New Roman" w:hAnsi="Times New Roman" w:cs="Times New Roman"/>
                <w:sz w:val="28"/>
                <w:szCs w:val="28"/>
              </w:rPr>
              <w:t>в отчетном году</w:t>
            </w:r>
          </w:p>
        </w:tc>
        <w:tc>
          <w:tcPr>
            <w:tcW w:w="3261" w:type="dxa"/>
          </w:tcPr>
          <w:p w:rsidR="00701D3A" w:rsidRDefault="0030689B" w:rsidP="003068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0689B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инистерство экономического развития </w:t>
            </w:r>
          </w:p>
          <w:p w:rsidR="0030689B" w:rsidRPr="0030689B" w:rsidRDefault="0030689B" w:rsidP="003068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89B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5103" w:type="dxa"/>
          </w:tcPr>
          <w:p w:rsidR="0030689B" w:rsidRPr="0030689B" w:rsidRDefault="0030689B" w:rsidP="003068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689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068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9i</w:t>
            </w:r>
            <w:r w:rsidRPr="0030689B">
              <w:rPr>
                <w:rFonts w:ascii="Times New Roman" w:hAnsi="Times New Roman" w:cs="Times New Roman"/>
                <w:sz w:val="28"/>
                <w:szCs w:val="28"/>
              </w:rPr>
              <w:t xml:space="preserve"> = А</w:t>
            </w:r>
            <w:r w:rsidRPr="003068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9i</w:t>
            </w:r>
            <w:r w:rsidRPr="0030689B">
              <w:rPr>
                <w:rFonts w:ascii="Times New Roman" w:hAnsi="Times New Roman" w:cs="Times New Roman"/>
                <w:sz w:val="28"/>
                <w:szCs w:val="28"/>
              </w:rPr>
              <w:t xml:space="preserve"> / Б</w:t>
            </w:r>
            <w:r w:rsidRPr="003068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9i</w:t>
            </w:r>
            <w:r w:rsidRPr="003068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689B" w:rsidRPr="0030689B" w:rsidRDefault="0030689B" w:rsidP="003068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68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68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9i</w:t>
            </w:r>
            <w:r w:rsidRPr="0030689B">
              <w:rPr>
                <w:rFonts w:ascii="Times New Roman" w:hAnsi="Times New Roman" w:cs="Times New Roman"/>
                <w:sz w:val="28"/>
                <w:szCs w:val="28"/>
              </w:rPr>
              <w:t xml:space="preserve"> – объем инвестиций в основной капитал по месту нахождения заказчика по полному кругу организаций (за исклю</w:t>
            </w:r>
            <w:r w:rsidR="000463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689B">
              <w:rPr>
                <w:rFonts w:ascii="Times New Roman" w:hAnsi="Times New Roman" w:cs="Times New Roman"/>
                <w:sz w:val="28"/>
                <w:szCs w:val="28"/>
              </w:rPr>
              <w:t>чением бюджетных средств)</w:t>
            </w:r>
            <w:r w:rsidRPr="003068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0689B">
              <w:rPr>
                <w:rFonts w:ascii="Times New Roman" w:hAnsi="Times New Roman" w:cs="Times New Roman"/>
                <w:sz w:val="28"/>
                <w:szCs w:val="28"/>
              </w:rPr>
              <w:t xml:space="preserve"> по i-му муниципальному району (городскому окру</w:t>
            </w:r>
            <w:r w:rsidR="000463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689B">
              <w:rPr>
                <w:rFonts w:ascii="Times New Roman" w:hAnsi="Times New Roman" w:cs="Times New Roman"/>
                <w:sz w:val="28"/>
                <w:szCs w:val="28"/>
              </w:rPr>
              <w:t>гу) за отчетный год;</w:t>
            </w:r>
          </w:p>
          <w:p w:rsidR="0030689B" w:rsidRPr="0030689B" w:rsidRDefault="0030689B" w:rsidP="003068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689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068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9i</w:t>
            </w:r>
            <w:r w:rsidRPr="0030689B">
              <w:rPr>
                <w:rFonts w:ascii="Times New Roman" w:hAnsi="Times New Roman" w:cs="Times New Roman"/>
                <w:sz w:val="28"/>
                <w:szCs w:val="28"/>
              </w:rPr>
              <w:t xml:space="preserve"> – объем инвестиций в основной капитал по месту нахождения заказчика по полному кругу организаций (за исклю</w:t>
            </w:r>
            <w:r w:rsidR="000463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689B">
              <w:rPr>
                <w:rFonts w:ascii="Times New Roman" w:hAnsi="Times New Roman" w:cs="Times New Roman"/>
                <w:sz w:val="28"/>
                <w:szCs w:val="28"/>
              </w:rPr>
              <w:t>чением бюджетных средств)</w:t>
            </w:r>
            <w:r w:rsidRPr="003068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0689B">
              <w:rPr>
                <w:rFonts w:ascii="Times New Roman" w:hAnsi="Times New Roman" w:cs="Times New Roman"/>
                <w:sz w:val="28"/>
                <w:szCs w:val="28"/>
              </w:rPr>
              <w:t xml:space="preserve"> по i-му муниципальному району (городскому окру</w:t>
            </w:r>
            <w:r w:rsidR="000463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689B">
              <w:rPr>
                <w:rFonts w:ascii="Times New Roman" w:hAnsi="Times New Roman" w:cs="Times New Roman"/>
                <w:sz w:val="28"/>
                <w:szCs w:val="28"/>
              </w:rPr>
              <w:t>гу) за год, предшествующий отчетному году</w:t>
            </w:r>
          </w:p>
        </w:tc>
        <w:tc>
          <w:tcPr>
            <w:tcW w:w="2835" w:type="dxa"/>
          </w:tcPr>
          <w:p w:rsidR="0030689B" w:rsidRPr="0030689B" w:rsidRDefault="0030689B" w:rsidP="003068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68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68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9</w:t>
            </w:r>
            <w:r w:rsidRPr="0030689B">
              <w:rPr>
                <w:rFonts w:ascii="Times New Roman" w:hAnsi="Times New Roman" w:cs="Times New Roman"/>
                <w:sz w:val="28"/>
                <w:szCs w:val="28"/>
              </w:rPr>
              <w:t xml:space="preserve"> = 1, если Р</w:t>
            </w:r>
            <w:r w:rsidRPr="003068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9</w:t>
            </w:r>
            <w:r w:rsidRPr="0030689B">
              <w:rPr>
                <w:rFonts w:ascii="Times New Roman" w:hAnsi="Times New Roman" w:cs="Times New Roman"/>
                <w:sz w:val="28"/>
                <w:szCs w:val="28"/>
              </w:rPr>
              <w:t xml:space="preserve"> &gt; 1;</w:t>
            </w:r>
          </w:p>
          <w:p w:rsidR="0030689B" w:rsidRPr="0030689B" w:rsidRDefault="0030689B" w:rsidP="003068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68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68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9</w:t>
            </w:r>
            <w:r w:rsidRPr="0030689B">
              <w:rPr>
                <w:rFonts w:ascii="Times New Roman" w:hAnsi="Times New Roman" w:cs="Times New Roman"/>
                <w:sz w:val="28"/>
                <w:szCs w:val="28"/>
              </w:rPr>
              <w:t xml:space="preserve"> = 0, если Р</w:t>
            </w:r>
            <w:r w:rsidRPr="003068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9</w:t>
            </w:r>
            <w:r w:rsidRPr="0030689B">
              <w:rPr>
                <w:rFonts w:ascii="Times New Roman" w:hAnsi="Times New Roman" w:cs="Times New Roman"/>
                <w:sz w:val="28"/>
                <w:szCs w:val="28"/>
              </w:rPr>
              <w:t xml:space="preserve"> ≤ 1</w:t>
            </w:r>
          </w:p>
        </w:tc>
      </w:tr>
    </w:tbl>
    <w:p w:rsidR="00136A6C" w:rsidRDefault="008722BE" w:rsidP="008722BE">
      <w:pPr>
        <w:pStyle w:val="ConsPlusNormal"/>
        <w:spacing w:before="120" w:after="12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_______________________</w:t>
      </w:r>
    </w:p>
    <w:p w:rsidR="008722BE" w:rsidRDefault="008722BE" w:rsidP="00FA5AC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22BE">
        <w:rPr>
          <w:rFonts w:ascii="Times New Roman" w:hAnsi="Times New Roman" w:cs="Times New Roman"/>
          <w:sz w:val="20"/>
          <w:vertAlign w:val="superscript"/>
        </w:rPr>
        <w:t>1</w:t>
      </w:r>
      <w:r w:rsidRPr="008722BE">
        <w:rPr>
          <w:rFonts w:ascii="Times New Roman" w:hAnsi="Times New Roman" w:cs="Times New Roman"/>
          <w:sz w:val="20"/>
        </w:rPr>
        <w:t xml:space="preserve"> Расчет доли производится по отчетным данным соответствующих показателей прогноза социально-экономического развития муниципального района (городского округа)</w:t>
      </w:r>
      <w:r>
        <w:rPr>
          <w:rFonts w:ascii="Times New Roman" w:hAnsi="Times New Roman" w:cs="Times New Roman"/>
          <w:sz w:val="20"/>
        </w:rPr>
        <w:t>, представленных органами местного самоуправления муниципальных районов (городских округов) в рамках согласования бюджетообразующих показателей, с точностью до одного знака после запятой.</w:t>
      </w:r>
    </w:p>
    <w:p w:rsidR="008722BE" w:rsidRDefault="008722BE" w:rsidP="00FA5AC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22BE">
        <w:rPr>
          <w:rFonts w:ascii="Times New Roman" w:hAnsi="Times New Roman" w:cs="Times New Roman"/>
          <w:sz w:val="20"/>
          <w:vertAlign w:val="superscript"/>
        </w:rPr>
        <w:t>2</w:t>
      </w:r>
      <w:r>
        <w:rPr>
          <w:rFonts w:ascii="Times New Roman" w:hAnsi="Times New Roman" w:cs="Times New Roman"/>
          <w:sz w:val="20"/>
        </w:rPr>
        <w:t xml:space="preserve"> По отчетным данным соответствующих </w:t>
      </w:r>
      <w:r w:rsidRPr="008722BE">
        <w:rPr>
          <w:rFonts w:ascii="Times New Roman" w:hAnsi="Times New Roman" w:cs="Times New Roman"/>
          <w:sz w:val="20"/>
        </w:rPr>
        <w:t>показателей прогноза социально-экономического развития муниципального района (городского округа), представленных органами местного самоуправления муниципальных районов (городских округов) в рамках согласования бюджетообразующих показателей</w:t>
      </w:r>
      <w:r>
        <w:rPr>
          <w:rFonts w:ascii="Times New Roman" w:hAnsi="Times New Roman" w:cs="Times New Roman"/>
          <w:sz w:val="20"/>
        </w:rPr>
        <w:t>.</w:t>
      </w:r>
    </w:p>
    <w:p w:rsidR="008722BE" w:rsidRDefault="008722BE" w:rsidP="00FA5AC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22BE">
        <w:rPr>
          <w:rFonts w:ascii="Times New Roman" w:hAnsi="Times New Roman" w:cs="Times New Roman"/>
          <w:sz w:val="20"/>
          <w:vertAlign w:val="superscript"/>
        </w:rPr>
        <w:t>3</w:t>
      </w:r>
      <w:r>
        <w:rPr>
          <w:rFonts w:ascii="Times New Roman" w:hAnsi="Times New Roman" w:cs="Times New Roman"/>
          <w:sz w:val="20"/>
        </w:rPr>
        <w:t xml:space="preserve"> Количество лиц в расчете принимается по результатам сверки с данными Государственного учреждения – Отделения Пенсионного фонда Российской Федерации по Киров</w:t>
      </w:r>
      <w:r w:rsidR="000463BA"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</w:rPr>
        <w:t>ской области.</w:t>
      </w:r>
    </w:p>
    <w:p w:rsidR="008722BE" w:rsidRDefault="008722BE" w:rsidP="00FA5AC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22BE">
        <w:rPr>
          <w:rFonts w:ascii="Times New Roman" w:hAnsi="Times New Roman" w:cs="Times New Roman"/>
          <w:sz w:val="20"/>
          <w:vertAlign w:val="superscript"/>
        </w:rPr>
        <w:t>4</w:t>
      </w:r>
      <w:r>
        <w:rPr>
          <w:rFonts w:ascii="Times New Roman" w:hAnsi="Times New Roman" w:cs="Times New Roman"/>
          <w:sz w:val="20"/>
        </w:rPr>
        <w:t xml:space="preserve"> По данным Управления Федеральной налоговой службы по Кировской области.</w:t>
      </w:r>
    </w:p>
    <w:p w:rsidR="008722BE" w:rsidRDefault="008722BE" w:rsidP="00FA5AC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2184F">
        <w:rPr>
          <w:rFonts w:ascii="Times New Roman" w:hAnsi="Times New Roman" w:cs="Times New Roman"/>
          <w:sz w:val="20"/>
          <w:vertAlign w:val="superscript"/>
        </w:rPr>
        <w:t>5</w:t>
      </w:r>
      <w:r>
        <w:rPr>
          <w:rFonts w:ascii="Times New Roman" w:hAnsi="Times New Roman" w:cs="Times New Roman"/>
          <w:sz w:val="20"/>
        </w:rPr>
        <w:t xml:space="preserve"> Расчет недоимки производится на основании данных раздела 4.2 информационного ресурса, формируемого в соответствии с совместным приказом Министерства финансов Российской Федерации и Федеральной налоговой службы от 30.06.2008 № 65н, № ММ-3-1/295</w:t>
      </w:r>
      <w:r w:rsidRPr="008722BE">
        <w:rPr>
          <w:rFonts w:ascii="Times New Roman" w:hAnsi="Times New Roman" w:cs="Times New Roman"/>
          <w:sz w:val="20"/>
        </w:rPr>
        <w:t>@</w:t>
      </w:r>
      <w:r>
        <w:rPr>
          <w:rFonts w:ascii="Times New Roman" w:hAnsi="Times New Roman" w:cs="Times New Roman"/>
          <w:sz w:val="20"/>
        </w:rPr>
        <w:t xml:space="preserve"> «Об утверждении периодичности</w:t>
      </w:r>
      <w:r w:rsidR="0062184F">
        <w:rPr>
          <w:rFonts w:ascii="Times New Roman" w:hAnsi="Times New Roman" w:cs="Times New Roman"/>
          <w:sz w:val="20"/>
        </w:rPr>
        <w:t>, сроков и формы представления информа</w:t>
      </w:r>
      <w:r w:rsidR="000463BA">
        <w:rPr>
          <w:rFonts w:ascii="Times New Roman" w:hAnsi="Times New Roman" w:cs="Times New Roman"/>
          <w:sz w:val="20"/>
        </w:rPr>
        <w:t>-</w:t>
      </w:r>
      <w:r w:rsidR="0062184F">
        <w:rPr>
          <w:rFonts w:ascii="Times New Roman" w:hAnsi="Times New Roman" w:cs="Times New Roman"/>
          <w:sz w:val="20"/>
        </w:rPr>
        <w:t>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 августа 2004 г. № 410», без учета задолженности и перерасчетам по отмененным налогам, сборам и иным обязательным платежам и недоимки по кодам налогоплательщиков: 16 – организация находится в процедуре банкротств, 17 – организация признана банкротом, 18 – организация ликвидирована, 19 – умерший или объявленный судом умершим плательщик – физическое лицо.</w:t>
      </w:r>
    </w:p>
    <w:p w:rsidR="0062184F" w:rsidRDefault="0062184F" w:rsidP="00FA5AC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2184F">
        <w:rPr>
          <w:rFonts w:ascii="Times New Roman" w:hAnsi="Times New Roman" w:cs="Times New Roman"/>
          <w:sz w:val="20"/>
          <w:vertAlign w:val="superscript"/>
        </w:rPr>
        <w:t>6</w:t>
      </w:r>
      <w:r>
        <w:rPr>
          <w:rFonts w:ascii="Times New Roman" w:hAnsi="Times New Roman" w:cs="Times New Roman"/>
          <w:sz w:val="20"/>
        </w:rPr>
        <w:t xml:space="preserve"> По данным статистической налоговой отчетности по форме № 1-Патент «Отчет о количестве индивидуальных пре</w:t>
      </w:r>
      <w:bookmarkStart w:id="0" w:name="_GoBack"/>
      <w:bookmarkEnd w:id="0"/>
      <w:r>
        <w:rPr>
          <w:rFonts w:ascii="Times New Roman" w:hAnsi="Times New Roman" w:cs="Times New Roman"/>
          <w:sz w:val="20"/>
        </w:rPr>
        <w:t>дпринимателей, применяющих патентную систему нало</w:t>
      </w:r>
      <w:r w:rsidR="000463BA"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</w:rPr>
        <w:t>гообложения, и выданных патентов на право применения патентной системы налогообложения в разрезе видов предпринимательской деятельности».</w:t>
      </w:r>
    </w:p>
    <w:p w:rsidR="0062184F" w:rsidRDefault="0062184F" w:rsidP="0030689B">
      <w:pPr>
        <w:pStyle w:val="ConsPlusNormal"/>
        <w:spacing w:after="120"/>
        <w:jc w:val="both"/>
        <w:rPr>
          <w:rFonts w:ascii="Times New Roman" w:hAnsi="Times New Roman" w:cs="Times New Roman"/>
          <w:sz w:val="20"/>
        </w:rPr>
      </w:pPr>
      <w:r w:rsidRPr="0062184F">
        <w:rPr>
          <w:rFonts w:ascii="Times New Roman" w:hAnsi="Times New Roman" w:cs="Times New Roman"/>
          <w:sz w:val="20"/>
          <w:vertAlign w:val="superscript"/>
        </w:rPr>
        <w:t>7</w:t>
      </w:r>
      <w:r>
        <w:rPr>
          <w:rFonts w:ascii="Times New Roman" w:hAnsi="Times New Roman" w:cs="Times New Roman"/>
          <w:sz w:val="20"/>
        </w:rPr>
        <w:t xml:space="preserve"> По данным бюджетной отчетности об исполнении областного и местных бюджетов.</w:t>
      </w:r>
    </w:p>
    <w:p w:rsidR="0062184F" w:rsidRPr="008722BE" w:rsidRDefault="0062184F" w:rsidP="0062184F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</w:t>
      </w:r>
    </w:p>
    <w:sectPr w:rsidR="0062184F" w:rsidRPr="008722BE" w:rsidSect="006820E4">
      <w:headerReference w:type="default" r:id="rId8"/>
      <w:footnotePr>
        <w:pos w:val="beneathText"/>
      </w:footnotePr>
      <w:endnotePr>
        <w:numFmt w:val="decimal"/>
      </w:endnotePr>
      <w:pgSz w:w="16838" w:h="11905" w:orient="landscape"/>
      <w:pgMar w:top="1135" w:right="678" w:bottom="851" w:left="1134" w:header="45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097" w:rsidRPr="00C37A31" w:rsidRDefault="00454097" w:rsidP="00C37A31">
      <w:pPr>
        <w:spacing w:after="0" w:line="240" w:lineRule="auto"/>
      </w:pPr>
      <w:r>
        <w:separator/>
      </w:r>
    </w:p>
  </w:endnote>
  <w:endnote w:type="continuationSeparator" w:id="0">
    <w:p w:rsidR="00454097" w:rsidRPr="00C37A31" w:rsidRDefault="00454097" w:rsidP="00C37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097" w:rsidRPr="00C37A31" w:rsidRDefault="00454097" w:rsidP="00C37A31">
      <w:pPr>
        <w:spacing w:after="0" w:line="240" w:lineRule="auto"/>
      </w:pPr>
      <w:r>
        <w:separator/>
      </w:r>
    </w:p>
  </w:footnote>
  <w:footnote w:type="continuationSeparator" w:id="0">
    <w:p w:rsidR="00454097" w:rsidRPr="00C37A31" w:rsidRDefault="00454097" w:rsidP="00C37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4944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807B7" w:rsidRPr="003B54A0" w:rsidRDefault="003807B7">
        <w:pPr>
          <w:pStyle w:val="ab"/>
          <w:jc w:val="center"/>
          <w:rPr>
            <w:rFonts w:ascii="Times New Roman" w:hAnsi="Times New Roman"/>
            <w:sz w:val="24"/>
            <w:szCs w:val="24"/>
          </w:rPr>
        </w:pPr>
        <w:r w:rsidRPr="003B54A0">
          <w:rPr>
            <w:rFonts w:ascii="Times New Roman" w:hAnsi="Times New Roman"/>
            <w:sz w:val="24"/>
            <w:szCs w:val="24"/>
          </w:rPr>
          <w:fldChar w:fldCharType="begin"/>
        </w:r>
        <w:r w:rsidRPr="003B54A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B54A0">
          <w:rPr>
            <w:rFonts w:ascii="Times New Roman" w:hAnsi="Times New Roman"/>
            <w:sz w:val="24"/>
            <w:szCs w:val="24"/>
          </w:rPr>
          <w:fldChar w:fldCharType="separate"/>
        </w:r>
        <w:r w:rsidR="000463BA">
          <w:rPr>
            <w:rFonts w:ascii="Times New Roman" w:hAnsi="Times New Roman"/>
            <w:noProof/>
            <w:sz w:val="24"/>
            <w:szCs w:val="24"/>
          </w:rPr>
          <w:t>5</w:t>
        </w:r>
        <w:r w:rsidRPr="003B54A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05549"/>
    <w:multiLevelType w:val="hybridMultilevel"/>
    <w:tmpl w:val="884AEE26"/>
    <w:lvl w:ilvl="0" w:tplc="B5AAD97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E4D56"/>
    <w:multiLevelType w:val="hybridMultilevel"/>
    <w:tmpl w:val="945C2F70"/>
    <w:lvl w:ilvl="0" w:tplc="ECB8D43C">
      <w:start w:val="3"/>
      <w:numFmt w:val="bullet"/>
      <w:lvlText w:val=""/>
      <w:lvlJc w:val="left"/>
      <w:pPr>
        <w:ind w:left="1125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72B96C84"/>
    <w:multiLevelType w:val="hybridMultilevel"/>
    <w:tmpl w:val="06BE0F24"/>
    <w:lvl w:ilvl="0" w:tplc="C4CA18DC">
      <w:start w:val="3"/>
      <w:numFmt w:val="bullet"/>
      <w:lvlText w:val=""/>
      <w:lvlJc w:val="left"/>
      <w:pPr>
        <w:ind w:left="765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CA"/>
    <w:rsid w:val="000226AE"/>
    <w:rsid w:val="00032879"/>
    <w:rsid w:val="000463BA"/>
    <w:rsid w:val="00054CA9"/>
    <w:rsid w:val="00056CE8"/>
    <w:rsid w:val="0007474B"/>
    <w:rsid w:val="0008637C"/>
    <w:rsid w:val="000915D1"/>
    <w:rsid w:val="000F4F56"/>
    <w:rsid w:val="000F6388"/>
    <w:rsid w:val="001165A7"/>
    <w:rsid w:val="00122307"/>
    <w:rsid w:val="0013336A"/>
    <w:rsid w:val="00136742"/>
    <w:rsid w:val="00136A6C"/>
    <w:rsid w:val="001373B6"/>
    <w:rsid w:val="001459DA"/>
    <w:rsid w:val="001578E6"/>
    <w:rsid w:val="00165BC3"/>
    <w:rsid w:val="001973E9"/>
    <w:rsid w:val="00197847"/>
    <w:rsid w:val="001B7F33"/>
    <w:rsid w:val="001D434F"/>
    <w:rsid w:val="001F43AF"/>
    <w:rsid w:val="0024739F"/>
    <w:rsid w:val="002520D6"/>
    <w:rsid w:val="00265E35"/>
    <w:rsid w:val="00276F90"/>
    <w:rsid w:val="00294F68"/>
    <w:rsid w:val="002A5CB6"/>
    <w:rsid w:val="002C7E1F"/>
    <w:rsid w:val="002D0DC1"/>
    <w:rsid w:val="002E0332"/>
    <w:rsid w:val="0030689B"/>
    <w:rsid w:val="003225D1"/>
    <w:rsid w:val="003803BB"/>
    <w:rsid w:val="003807B7"/>
    <w:rsid w:val="00381B60"/>
    <w:rsid w:val="003834DB"/>
    <w:rsid w:val="003B54A0"/>
    <w:rsid w:val="003B5698"/>
    <w:rsid w:val="003C065E"/>
    <w:rsid w:val="003D06E2"/>
    <w:rsid w:val="003E30B5"/>
    <w:rsid w:val="0041596D"/>
    <w:rsid w:val="00423F83"/>
    <w:rsid w:val="004475A7"/>
    <w:rsid w:val="00454097"/>
    <w:rsid w:val="004750AB"/>
    <w:rsid w:val="004B1AA1"/>
    <w:rsid w:val="004B307C"/>
    <w:rsid w:val="004B70B1"/>
    <w:rsid w:val="004E4E3A"/>
    <w:rsid w:val="004E50F9"/>
    <w:rsid w:val="004E543E"/>
    <w:rsid w:val="004F0373"/>
    <w:rsid w:val="00516ED6"/>
    <w:rsid w:val="00531ECB"/>
    <w:rsid w:val="00534F1B"/>
    <w:rsid w:val="00567165"/>
    <w:rsid w:val="00573A84"/>
    <w:rsid w:val="005A37C2"/>
    <w:rsid w:val="005B03CF"/>
    <w:rsid w:val="005B60AA"/>
    <w:rsid w:val="005B7290"/>
    <w:rsid w:val="005F3FE5"/>
    <w:rsid w:val="00620093"/>
    <w:rsid w:val="0062184F"/>
    <w:rsid w:val="00630669"/>
    <w:rsid w:val="0063313D"/>
    <w:rsid w:val="0063379A"/>
    <w:rsid w:val="00646D18"/>
    <w:rsid w:val="006512B3"/>
    <w:rsid w:val="006820E4"/>
    <w:rsid w:val="0068680D"/>
    <w:rsid w:val="006C2BB8"/>
    <w:rsid w:val="006D26AA"/>
    <w:rsid w:val="006D30E8"/>
    <w:rsid w:val="006E3EB4"/>
    <w:rsid w:val="00700367"/>
    <w:rsid w:val="00701D3A"/>
    <w:rsid w:val="007177BF"/>
    <w:rsid w:val="00734E11"/>
    <w:rsid w:val="00742BFF"/>
    <w:rsid w:val="00753E22"/>
    <w:rsid w:val="007A4156"/>
    <w:rsid w:val="007C430A"/>
    <w:rsid w:val="007D71A6"/>
    <w:rsid w:val="007E0311"/>
    <w:rsid w:val="007E6874"/>
    <w:rsid w:val="0080291C"/>
    <w:rsid w:val="00821DBF"/>
    <w:rsid w:val="0083200C"/>
    <w:rsid w:val="008475CD"/>
    <w:rsid w:val="008722BE"/>
    <w:rsid w:val="00873CEA"/>
    <w:rsid w:val="008A3DA9"/>
    <w:rsid w:val="008B5897"/>
    <w:rsid w:val="008E6AC3"/>
    <w:rsid w:val="009161E3"/>
    <w:rsid w:val="00920095"/>
    <w:rsid w:val="00945FE4"/>
    <w:rsid w:val="00950321"/>
    <w:rsid w:val="00955617"/>
    <w:rsid w:val="00963984"/>
    <w:rsid w:val="0099318C"/>
    <w:rsid w:val="009949DC"/>
    <w:rsid w:val="009A7F64"/>
    <w:rsid w:val="009C5184"/>
    <w:rsid w:val="009F74AF"/>
    <w:rsid w:val="00A07CD7"/>
    <w:rsid w:val="00A130F3"/>
    <w:rsid w:val="00A17166"/>
    <w:rsid w:val="00A2011F"/>
    <w:rsid w:val="00A3010D"/>
    <w:rsid w:val="00A33AF6"/>
    <w:rsid w:val="00A35391"/>
    <w:rsid w:val="00A3583A"/>
    <w:rsid w:val="00A44E32"/>
    <w:rsid w:val="00A46F65"/>
    <w:rsid w:val="00A73596"/>
    <w:rsid w:val="00A94978"/>
    <w:rsid w:val="00A97278"/>
    <w:rsid w:val="00AA3FDB"/>
    <w:rsid w:val="00AB07F0"/>
    <w:rsid w:val="00B30888"/>
    <w:rsid w:val="00B33084"/>
    <w:rsid w:val="00B41871"/>
    <w:rsid w:val="00B51493"/>
    <w:rsid w:val="00B532DC"/>
    <w:rsid w:val="00B64086"/>
    <w:rsid w:val="00B80A0B"/>
    <w:rsid w:val="00BA389D"/>
    <w:rsid w:val="00BC3DAF"/>
    <w:rsid w:val="00BC52F1"/>
    <w:rsid w:val="00BE0AF1"/>
    <w:rsid w:val="00BF6FF0"/>
    <w:rsid w:val="00C11A29"/>
    <w:rsid w:val="00C1424F"/>
    <w:rsid w:val="00C16CF9"/>
    <w:rsid w:val="00C25042"/>
    <w:rsid w:val="00C37A31"/>
    <w:rsid w:val="00C66B6B"/>
    <w:rsid w:val="00C86109"/>
    <w:rsid w:val="00D16338"/>
    <w:rsid w:val="00D200E6"/>
    <w:rsid w:val="00D22102"/>
    <w:rsid w:val="00D530CA"/>
    <w:rsid w:val="00D545AA"/>
    <w:rsid w:val="00D558AC"/>
    <w:rsid w:val="00D60342"/>
    <w:rsid w:val="00D6753F"/>
    <w:rsid w:val="00D75759"/>
    <w:rsid w:val="00D87558"/>
    <w:rsid w:val="00D91343"/>
    <w:rsid w:val="00DA74A3"/>
    <w:rsid w:val="00DC22CF"/>
    <w:rsid w:val="00DC7E1C"/>
    <w:rsid w:val="00E10A14"/>
    <w:rsid w:val="00E113D4"/>
    <w:rsid w:val="00E222DA"/>
    <w:rsid w:val="00E44950"/>
    <w:rsid w:val="00E56254"/>
    <w:rsid w:val="00E60C73"/>
    <w:rsid w:val="00E76A42"/>
    <w:rsid w:val="00E853C1"/>
    <w:rsid w:val="00EA11AC"/>
    <w:rsid w:val="00EB48F3"/>
    <w:rsid w:val="00ED0D19"/>
    <w:rsid w:val="00ED7575"/>
    <w:rsid w:val="00F01531"/>
    <w:rsid w:val="00F144BE"/>
    <w:rsid w:val="00F22CBD"/>
    <w:rsid w:val="00F2442A"/>
    <w:rsid w:val="00F41666"/>
    <w:rsid w:val="00F45B65"/>
    <w:rsid w:val="00F55794"/>
    <w:rsid w:val="00F6516F"/>
    <w:rsid w:val="00F72763"/>
    <w:rsid w:val="00F762D9"/>
    <w:rsid w:val="00F776FA"/>
    <w:rsid w:val="00F80095"/>
    <w:rsid w:val="00F93398"/>
    <w:rsid w:val="00FA5AC9"/>
    <w:rsid w:val="00FB4AC2"/>
    <w:rsid w:val="00FC32B9"/>
    <w:rsid w:val="00FD7B9B"/>
    <w:rsid w:val="00FE015A"/>
    <w:rsid w:val="00FF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7259C-A1BC-43AC-8875-3E23D319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5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30C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530C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D530C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145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9DA"/>
    <w:rPr>
      <w:rFonts w:ascii="Tahoma" w:hAnsi="Tahoma" w:cs="Tahoma"/>
      <w:sz w:val="16"/>
      <w:szCs w:val="16"/>
      <w:lang w:eastAsia="en-US"/>
    </w:rPr>
  </w:style>
  <w:style w:type="paragraph" w:styleId="a5">
    <w:name w:val="endnote text"/>
    <w:basedOn w:val="a"/>
    <w:link w:val="a6"/>
    <w:uiPriority w:val="99"/>
    <w:semiHidden/>
    <w:unhideWhenUsed/>
    <w:rsid w:val="00C37A3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37A31"/>
    <w:rPr>
      <w:lang w:eastAsia="en-US"/>
    </w:rPr>
  </w:style>
  <w:style w:type="character" w:styleId="a7">
    <w:name w:val="endnote reference"/>
    <w:basedOn w:val="a0"/>
    <w:uiPriority w:val="99"/>
    <w:semiHidden/>
    <w:unhideWhenUsed/>
    <w:rsid w:val="00C37A3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C37A3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37A31"/>
    <w:rPr>
      <w:lang w:eastAsia="en-US"/>
    </w:rPr>
  </w:style>
  <w:style w:type="character" w:styleId="aa">
    <w:name w:val="footnote reference"/>
    <w:basedOn w:val="a0"/>
    <w:uiPriority w:val="99"/>
    <w:semiHidden/>
    <w:unhideWhenUsed/>
    <w:rsid w:val="00C37A31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3B5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B54A0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B5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B54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33108-D8F8-41C4-B64F-4E3C6FC9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Кировской области</Company>
  <LinksUpToDate>false</LinksUpToDate>
  <CharactersWithSpaces>8270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musinova</dc:creator>
  <cp:lastModifiedBy>Любовь В. Кузнецова</cp:lastModifiedBy>
  <cp:revision>3</cp:revision>
  <cp:lastPrinted>2017-04-11T12:25:00Z</cp:lastPrinted>
  <dcterms:created xsi:type="dcterms:W3CDTF">2017-05-23T12:56:00Z</dcterms:created>
  <dcterms:modified xsi:type="dcterms:W3CDTF">2017-05-23T14:58:00Z</dcterms:modified>
</cp:coreProperties>
</file>